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70" w:type="dxa"/>
          <w:right w:w="70" w:type="dxa"/>
        </w:tblCellMar>
        <w:tblLook w:val="0000" w:firstRow="0" w:lastRow="0" w:firstColumn="0" w:lastColumn="0" w:noHBand="0" w:noVBand="0"/>
      </w:tblPr>
      <w:tblGrid>
        <w:gridCol w:w="8859"/>
        <w:gridCol w:w="211"/>
      </w:tblGrid>
      <w:tr w:rsidR="003240F7" w:rsidRPr="00210AAE">
        <w:tc>
          <w:tcPr>
            <w:tcW w:w="8859" w:type="dxa"/>
          </w:tcPr>
          <w:p w:rsidR="003240F7" w:rsidRPr="00210AAE" w:rsidRDefault="00E177E9" w:rsidP="00472DC8">
            <w:pPr>
              <w:spacing w:line="288" w:lineRule="auto"/>
              <w:jc w:val="both"/>
              <w:rPr>
                <w:rFonts w:cs="Arial"/>
                <w:sz w:val="20"/>
              </w:rPr>
            </w:pPr>
            <w:r w:rsidRPr="00210AAE">
              <w:rPr>
                <w:rFonts w:cs="Arial"/>
                <w:sz w:val="20"/>
              </w:rPr>
              <w:t>POGODBA DRS</w:t>
            </w:r>
            <w:r w:rsidR="005F181E" w:rsidRPr="00210AAE">
              <w:rPr>
                <w:rFonts w:cs="Arial"/>
                <w:sz w:val="20"/>
              </w:rPr>
              <w:t>I</w:t>
            </w:r>
            <w:r w:rsidRPr="00210AAE">
              <w:rPr>
                <w:rFonts w:cs="Arial"/>
                <w:sz w:val="20"/>
              </w:rPr>
              <w:t xml:space="preserve"> št. </w:t>
            </w:r>
            <w:r w:rsidR="000D399F">
              <w:rPr>
                <w:rFonts w:cs="Arial"/>
                <w:sz w:val="20"/>
              </w:rPr>
              <w:t>2431-22-300091</w:t>
            </w:r>
          </w:p>
        </w:tc>
        <w:tc>
          <w:tcPr>
            <w:tcW w:w="211" w:type="dxa"/>
          </w:tcPr>
          <w:p w:rsidR="003240F7" w:rsidRPr="00210AAE" w:rsidRDefault="003240F7" w:rsidP="00480B7A">
            <w:pPr>
              <w:spacing w:line="288" w:lineRule="auto"/>
              <w:jc w:val="both"/>
              <w:rPr>
                <w:rFonts w:cs="Arial"/>
                <w:sz w:val="20"/>
              </w:rPr>
            </w:pPr>
          </w:p>
        </w:tc>
      </w:tr>
      <w:tr w:rsidR="003240F7" w:rsidRPr="00210AAE">
        <w:tc>
          <w:tcPr>
            <w:tcW w:w="8859" w:type="dxa"/>
          </w:tcPr>
          <w:p w:rsidR="003240F7" w:rsidRPr="00210AAE" w:rsidRDefault="003240F7" w:rsidP="00480B7A">
            <w:pPr>
              <w:spacing w:line="288" w:lineRule="auto"/>
              <w:jc w:val="both"/>
              <w:rPr>
                <w:rFonts w:cs="Arial"/>
                <w:sz w:val="20"/>
              </w:rPr>
            </w:pPr>
          </w:p>
          <w:p w:rsidR="003240F7" w:rsidRPr="00210AAE" w:rsidRDefault="003240F7" w:rsidP="00480B7A">
            <w:pPr>
              <w:spacing w:line="288" w:lineRule="auto"/>
              <w:jc w:val="both"/>
              <w:rPr>
                <w:rFonts w:cs="Arial"/>
                <w:sz w:val="20"/>
              </w:rPr>
            </w:pPr>
            <w:r w:rsidRPr="00210AAE">
              <w:rPr>
                <w:rFonts w:cs="Arial"/>
                <w:sz w:val="20"/>
              </w:rPr>
              <w:t xml:space="preserve">POGODBA izvajalca </w:t>
            </w:r>
            <w:r w:rsidR="004F4E15" w:rsidRPr="00210AAE">
              <w:rPr>
                <w:rFonts w:cs="Arial"/>
                <w:sz w:val="20"/>
              </w:rPr>
              <w:t>št.</w:t>
            </w:r>
            <w:r w:rsidRPr="00210AAE">
              <w:rPr>
                <w:rFonts w:cs="Arial"/>
                <w:sz w:val="20"/>
              </w:rPr>
              <w:t>……………………………….</w:t>
            </w:r>
          </w:p>
        </w:tc>
        <w:tc>
          <w:tcPr>
            <w:tcW w:w="211" w:type="dxa"/>
          </w:tcPr>
          <w:p w:rsidR="003240F7" w:rsidRPr="00210AAE" w:rsidRDefault="003240F7" w:rsidP="00480B7A">
            <w:pPr>
              <w:spacing w:line="288" w:lineRule="auto"/>
              <w:jc w:val="both"/>
              <w:rPr>
                <w:rFonts w:cs="Arial"/>
                <w:sz w:val="20"/>
              </w:rPr>
            </w:pPr>
          </w:p>
        </w:tc>
      </w:tr>
    </w:tbl>
    <w:p w:rsidR="003240F7" w:rsidRPr="00210AAE" w:rsidRDefault="003240F7" w:rsidP="00480B7A">
      <w:pPr>
        <w:spacing w:line="288" w:lineRule="auto"/>
        <w:jc w:val="both"/>
        <w:rPr>
          <w:rFonts w:cs="Arial"/>
          <w:sz w:val="20"/>
        </w:rPr>
      </w:pPr>
    </w:p>
    <w:p w:rsidR="003240F7" w:rsidRPr="00210AAE" w:rsidRDefault="003240F7" w:rsidP="00480B7A">
      <w:pPr>
        <w:spacing w:line="288" w:lineRule="auto"/>
        <w:jc w:val="both"/>
        <w:rPr>
          <w:rFonts w:cs="Arial"/>
          <w:sz w:val="20"/>
        </w:rPr>
      </w:pPr>
    </w:p>
    <w:p w:rsidR="008006BE" w:rsidRPr="00210AAE" w:rsidRDefault="00705846" w:rsidP="008006BE">
      <w:pPr>
        <w:spacing w:line="288" w:lineRule="auto"/>
        <w:jc w:val="both"/>
        <w:rPr>
          <w:sz w:val="20"/>
        </w:rPr>
      </w:pPr>
      <w:r w:rsidRPr="00210AAE">
        <w:rPr>
          <w:b/>
          <w:bCs/>
          <w:sz w:val="20"/>
        </w:rPr>
        <w:t xml:space="preserve">Republika Slovenija, Ministrstvo za infrastrukturo, Direkcija RS za infrastrukturo, </w:t>
      </w:r>
      <w:r w:rsidRPr="00210AAE">
        <w:rPr>
          <w:bCs/>
          <w:sz w:val="20"/>
        </w:rPr>
        <w:t xml:space="preserve">Tržaška 19, 1000 Ljubljana </w:t>
      </w:r>
      <w:r w:rsidRPr="00210AAE">
        <w:rPr>
          <w:sz w:val="20"/>
        </w:rPr>
        <w:t xml:space="preserve">z davčno številko SI75827735, matično številko 5300177000, </w:t>
      </w:r>
      <w:r w:rsidRPr="00210AAE">
        <w:rPr>
          <w:bCs/>
          <w:sz w:val="20"/>
        </w:rPr>
        <w:t xml:space="preserve">ki jo zastopa </w:t>
      </w:r>
      <w:r w:rsidR="0058620B" w:rsidRPr="00210AAE">
        <w:rPr>
          <w:rFonts w:cs="Arial"/>
          <w:bCs/>
          <w:sz w:val="20"/>
        </w:rPr>
        <w:t>direktor</w:t>
      </w:r>
      <w:r w:rsidR="0066308B" w:rsidRPr="00210AAE">
        <w:rPr>
          <w:rFonts w:cs="Arial"/>
          <w:bCs/>
          <w:sz w:val="20"/>
        </w:rPr>
        <w:t>ica</w:t>
      </w:r>
      <w:r w:rsidR="0058620B" w:rsidRPr="00210AAE">
        <w:rPr>
          <w:rFonts w:cs="Arial"/>
          <w:bCs/>
          <w:sz w:val="20"/>
        </w:rPr>
        <w:t xml:space="preserve"> </w:t>
      </w:r>
      <w:proofErr w:type="spellStart"/>
      <w:r w:rsidR="0058620B" w:rsidRPr="00210AAE">
        <w:rPr>
          <w:rFonts w:cs="Arial"/>
          <w:bCs/>
          <w:sz w:val="20"/>
        </w:rPr>
        <w:t>Ljiljana</w:t>
      </w:r>
      <w:proofErr w:type="spellEnd"/>
      <w:r w:rsidR="0058620B" w:rsidRPr="00210AAE">
        <w:rPr>
          <w:rFonts w:cs="Arial"/>
          <w:bCs/>
          <w:sz w:val="20"/>
        </w:rPr>
        <w:t xml:space="preserve"> </w:t>
      </w:r>
      <w:proofErr w:type="spellStart"/>
      <w:r w:rsidR="0058620B" w:rsidRPr="00210AAE">
        <w:rPr>
          <w:rFonts w:cs="Arial"/>
          <w:bCs/>
          <w:sz w:val="20"/>
        </w:rPr>
        <w:t>Herga</w:t>
      </w:r>
      <w:proofErr w:type="spellEnd"/>
      <w:r w:rsidR="0058620B" w:rsidRPr="00210AAE">
        <w:rPr>
          <w:rFonts w:cs="Arial"/>
          <w:bCs/>
          <w:sz w:val="20"/>
        </w:rPr>
        <w:t>, univ. dipl. inž. geol</w:t>
      </w:r>
      <w:r w:rsidR="004F4E15" w:rsidRPr="00210AAE">
        <w:rPr>
          <w:rFonts w:cs="Arial"/>
          <w:bCs/>
          <w:sz w:val="20"/>
        </w:rPr>
        <w:t xml:space="preserve">. </w:t>
      </w:r>
      <w:r w:rsidR="008006BE" w:rsidRPr="00210AAE">
        <w:rPr>
          <w:sz w:val="20"/>
        </w:rPr>
        <w:t>(v nadaljevanju: naročnik)</w:t>
      </w:r>
    </w:p>
    <w:p w:rsidR="00705846" w:rsidRPr="00210AAE" w:rsidRDefault="00705846" w:rsidP="008006BE">
      <w:pPr>
        <w:spacing w:line="288" w:lineRule="auto"/>
        <w:jc w:val="both"/>
        <w:rPr>
          <w:sz w:val="20"/>
        </w:rPr>
      </w:pPr>
    </w:p>
    <w:p w:rsidR="00705846" w:rsidRPr="00210AAE" w:rsidRDefault="00705846" w:rsidP="00480B7A">
      <w:pPr>
        <w:spacing w:line="288" w:lineRule="auto"/>
        <w:rPr>
          <w:sz w:val="20"/>
        </w:rPr>
      </w:pPr>
      <w:r w:rsidRPr="00210AAE">
        <w:rPr>
          <w:sz w:val="20"/>
        </w:rPr>
        <w:t>in</w:t>
      </w:r>
    </w:p>
    <w:p w:rsidR="00705846" w:rsidRPr="00210AAE" w:rsidRDefault="00705846" w:rsidP="00480B7A">
      <w:pPr>
        <w:spacing w:line="288" w:lineRule="auto"/>
        <w:rPr>
          <w:sz w:val="20"/>
        </w:rPr>
      </w:pPr>
    </w:p>
    <w:p w:rsidR="00705846" w:rsidRPr="00210AAE" w:rsidRDefault="00705846" w:rsidP="00480B7A">
      <w:pPr>
        <w:spacing w:line="288" w:lineRule="auto"/>
        <w:rPr>
          <w:b/>
          <w:bCs/>
          <w:sz w:val="20"/>
        </w:rPr>
      </w:pPr>
      <w:r w:rsidRPr="00210AAE">
        <w:rPr>
          <w:b/>
          <w:bCs/>
          <w:sz w:val="20"/>
        </w:rPr>
        <w:t>___________________________________________________</w:t>
      </w:r>
      <w:r w:rsidRPr="00210AAE">
        <w:rPr>
          <w:sz w:val="20"/>
        </w:rPr>
        <w:t xml:space="preserve"> z davčno številko ________, matično številko ________, ki ga zastopa direktor _________________ (v nadaljevanju: izvajalec)</w:t>
      </w:r>
    </w:p>
    <w:p w:rsidR="003240F7" w:rsidRPr="00210AAE" w:rsidRDefault="003240F7" w:rsidP="00480B7A">
      <w:pPr>
        <w:spacing w:line="288" w:lineRule="auto"/>
        <w:jc w:val="both"/>
        <w:rPr>
          <w:rFonts w:cs="Arial"/>
          <w:sz w:val="20"/>
        </w:rPr>
      </w:pPr>
    </w:p>
    <w:p w:rsidR="00D5167F" w:rsidRPr="00210AAE" w:rsidRDefault="00D5167F" w:rsidP="00480B7A">
      <w:pPr>
        <w:spacing w:line="288" w:lineRule="auto"/>
        <w:jc w:val="both"/>
        <w:rPr>
          <w:rFonts w:cs="Arial"/>
          <w:sz w:val="20"/>
        </w:rPr>
      </w:pPr>
    </w:p>
    <w:p w:rsidR="007F32D3" w:rsidRPr="00210AAE" w:rsidRDefault="007F32D3" w:rsidP="00480B7A">
      <w:pPr>
        <w:spacing w:line="288" w:lineRule="auto"/>
        <w:jc w:val="both"/>
        <w:rPr>
          <w:rFonts w:cs="Arial"/>
          <w:sz w:val="20"/>
        </w:rPr>
      </w:pPr>
    </w:p>
    <w:p w:rsidR="00D5167F" w:rsidRPr="00210AAE" w:rsidRDefault="00614978" w:rsidP="00480B7A">
      <w:pPr>
        <w:spacing w:line="288" w:lineRule="auto"/>
        <w:jc w:val="center"/>
        <w:rPr>
          <w:rFonts w:cs="Arial"/>
          <w:sz w:val="20"/>
        </w:rPr>
      </w:pPr>
      <w:r w:rsidRPr="00210AAE">
        <w:rPr>
          <w:rFonts w:cs="Arial"/>
          <w:sz w:val="20"/>
        </w:rPr>
        <w:t>s</w:t>
      </w:r>
      <w:r w:rsidR="00705846" w:rsidRPr="00210AAE">
        <w:rPr>
          <w:rFonts w:cs="Arial"/>
          <w:sz w:val="20"/>
        </w:rPr>
        <w:t>kleneta</w:t>
      </w:r>
    </w:p>
    <w:p w:rsidR="00705846" w:rsidRPr="00210AAE" w:rsidRDefault="00705846" w:rsidP="00480B7A">
      <w:pPr>
        <w:spacing w:line="288" w:lineRule="auto"/>
        <w:jc w:val="center"/>
        <w:rPr>
          <w:rFonts w:cs="Arial"/>
          <w:b/>
          <w:sz w:val="20"/>
        </w:rPr>
      </w:pPr>
      <w:r w:rsidRPr="00210AAE">
        <w:rPr>
          <w:rFonts w:cs="Arial"/>
          <w:b/>
          <w:sz w:val="20"/>
        </w:rPr>
        <w:t>POGODBO O IZVEDBI JAVNEGA NAROČILA</w:t>
      </w:r>
    </w:p>
    <w:p w:rsidR="00705846" w:rsidRPr="00210AAE" w:rsidRDefault="00F837BF" w:rsidP="00480B7A">
      <w:pPr>
        <w:spacing w:line="288" w:lineRule="auto"/>
        <w:jc w:val="center"/>
        <w:rPr>
          <w:rFonts w:cs="Arial"/>
          <w:sz w:val="20"/>
        </w:rPr>
      </w:pPr>
      <w:r w:rsidRPr="00210AAE">
        <w:rPr>
          <w:rFonts w:cs="Arial"/>
          <w:sz w:val="20"/>
        </w:rPr>
        <w:t>za</w:t>
      </w:r>
    </w:p>
    <w:p w:rsidR="00F837BF" w:rsidRDefault="00EA4041" w:rsidP="001B7A23">
      <w:pPr>
        <w:spacing w:line="288" w:lineRule="auto"/>
        <w:jc w:val="center"/>
        <w:rPr>
          <w:rFonts w:cs="Arial"/>
          <w:b/>
          <w:sz w:val="20"/>
        </w:rPr>
      </w:pPr>
      <w:r>
        <w:rPr>
          <w:rFonts w:cs="Arial"/>
          <w:b/>
          <w:sz w:val="20"/>
        </w:rPr>
        <w:t>Izdelavo strokovnih podlag, p</w:t>
      </w:r>
      <w:r w:rsidR="001B7A23" w:rsidRPr="00210AAE">
        <w:rPr>
          <w:rFonts w:cs="Arial"/>
          <w:b/>
          <w:sz w:val="20"/>
        </w:rPr>
        <w:t xml:space="preserve">obude/DIIP in analize smernic za državno prostorsko načrtovanje </w:t>
      </w:r>
      <w:r w:rsidR="00DD1F53" w:rsidRPr="00210AAE">
        <w:rPr>
          <w:rFonts w:cs="Arial"/>
          <w:b/>
          <w:sz w:val="20"/>
        </w:rPr>
        <w:t xml:space="preserve">nadgradnje </w:t>
      </w:r>
      <w:r w:rsidR="001B7A23" w:rsidRPr="00210AAE">
        <w:rPr>
          <w:rFonts w:cs="Arial"/>
          <w:b/>
          <w:sz w:val="20"/>
        </w:rPr>
        <w:t>Ljubljanskega železniškega vozlišča</w:t>
      </w:r>
    </w:p>
    <w:p w:rsidR="000D399F" w:rsidRPr="00210AAE" w:rsidRDefault="000D399F" w:rsidP="001B7A23">
      <w:pPr>
        <w:spacing w:line="288" w:lineRule="auto"/>
        <w:jc w:val="center"/>
        <w:rPr>
          <w:rFonts w:cs="Arial"/>
          <w:b/>
          <w:sz w:val="20"/>
        </w:rPr>
      </w:pPr>
    </w:p>
    <w:p w:rsidR="001B7A23" w:rsidRPr="00210AAE" w:rsidRDefault="001B7A23" w:rsidP="00480B7A">
      <w:pPr>
        <w:spacing w:line="288" w:lineRule="auto"/>
        <w:jc w:val="both"/>
        <w:rPr>
          <w:rFonts w:cs="Arial"/>
          <w:sz w:val="20"/>
        </w:rPr>
      </w:pPr>
    </w:p>
    <w:p w:rsidR="00705846" w:rsidRPr="000D399F" w:rsidRDefault="000D399F" w:rsidP="000D399F">
      <w:pPr>
        <w:spacing w:line="288" w:lineRule="auto"/>
        <w:jc w:val="center"/>
        <w:rPr>
          <w:rFonts w:cs="Arial"/>
          <w:b/>
          <w:sz w:val="20"/>
        </w:rPr>
      </w:pPr>
      <w:r>
        <w:rPr>
          <w:rFonts w:cs="Arial"/>
          <w:b/>
          <w:sz w:val="20"/>
        </w:rPr>
        <w:t xml:space="preserve"> I. </w:t>
      </w:r>
      <w:r w:rsidR="00705846" w:rsidRPr="000D399F">
        <w:rPr>
          <w:rFonts w:cs="Arial"/>
          <w:b/>
          <w:sz w:val="20"/>
        </w:rPr>
        <w:t>UVODN</w:t>
      </w:r>
      <w:r w:rsidR="007F32D3" w:rsidRPr="000D399F">
        <w:rPr>
          <w:rFonts w:cs="Arial"/>
          <w:b/>
          <w:sz w:val="20"/>
        </w:rPr>
        <w:t>I</w:t>
      </w:r>
      <w:r w:rsidR="00705846" w:rsidRPr="000D399F">
        <w:rPr>
          <w:rFonts w:cs="Arial"/>
          <w:b/>
          <w:sz w:val="20"/>
        </w:rPr>
        <w:t xml:space="preserve"> DOLOČB</w:t>
      </w:r>
      <w:r w:rsidR="007F32D3" w:rsidRPr="000D399F">
        <w:rPr>
          <w:rFonts w:cs="Arial"/>
          <w:b/>
          <w:sz w:val="20"/>
        </w:rPr>
        <w:t>I</w:t>
      </w:r>
    </w:p>
    <w:p w:rsidR="00EF42C1" w:rsidRPr="00210AAE" w:rsidRDefault="00EF42C1" w:rsidP="00EF42C1">
      <w:pPr>
        <w:pStyle w:val="Slognavaden1"/>
        <w:spacing w:before="0" w:line="288" w:lineRule="auto"/>
        <w:ind w:left="1080"/>
        <w:rPr>
          <w:color w:val="auto"/>
          <w:sz w:val="20"/>
          <w:szCs w:val="20"/>
        </w:rPr>
      </w:pPr>
    </w:p>
    <w:p w:rsidR="00705846" w:rsidRPr="00210AAE" w:rsidRDefault="005C58C6" w:rsidP="00C95D23">
      <w:pPr>
        <w:numPr>
          <w:ilvl w:val="0"/>
          <w:numId w:val="4"/>
        </w:numPr>
        <w:spacing w:line="288" w:lineRule="auto"/>
        <w:jc w:val="center"/>
        <w:rPr>
          <w:rFonts w:cs="Arial"/>
          <w:i/>
          <w:sz w:val="20"/>
        </w:rPr>
      </w:pPr>
      <w:r w:rsidRPr="00210AAE">
        <w:rPr>
          <w:rFonts w:cs="Arial"/>
          <w:i/>
          <w:sz w:val="20"/>
        </w:rPr>
        <w:t>č</w:t>
      </w:r>
      <w:r w:rsidR="00705846" w:rsidRPr="00210AAE">
        <w:rPr>
          <w:rFonts w:cs="Arial"/>
          <w:i/>
          <w:sz w:val="20"/>
        </w:rPr>
        <w:t>len</w:t>
      </w:r>
    </w:p>
    <w:p w:rsidR="00705846" w:rsidRPr="00210AAE" w:rsidRDefault="00705846" w:rsidP="00480B7A">
      <w:pPr>
        <w:spacing w:line="288" w:lineRule="auto"/>
        <w:jc w:val="both"/>
        <w:rPr>
          <w:sz w:val="20"/>
        </w:rPr>
      </w:pPr>
      <w:r w:rsidRPr="00210AAE">
        <w:rPr>
          <w:sz w:val="20"/>
        </w:rPr>
        <w:t xml:space="preserve">Pogodbeni stranki uvodoma ugotavljata, da je bil izvajalec izbran v skladu z določili veljavnega Zakona o javnem naročanju </w:t>
      </w:r>
      <w:r w:rsidR="007F32D3" w:rsidRPr="00210AAE">
        <w:rPr>
          <w:sz w:val="20"/>
        </w:rPr>
        <w:t xml:space="preserve">po </w:t>
      </w:r>
      <w:r w:rsidR="00527481" w:rsidRPr="00210AAE">
        <w:rPr>
          <w:sz w:val="20"/>
        </w:rPr>
        <w:t xml:space="preserve">odprtem </w:t>
      </w:r>
      <w:r w:rsidR="007F32D3" w:rsidRPr="00210AAE">
        <w:rPr>
          <w:sz w:val="20"/>
        </w:rPr>
        <w:t>postopku</w:t>
      </w:r>
      <w:r w:rsidRPr="00210AAE">
        <w:rPr>
          <w:sz w:val="20"/>
        </w:rPr>
        <w:t xml:space="preserve"> na podlagi odločitve naročnika št. ________ z dne __________.</w:t>
      </w:r>
    </w:p>
    <w:p w:rsidR="005C58C6" w:rsidRPr="00210AAE" w:rsidRDefault="005C58C6" w:rsidP="00480B7A">
      <w:pPr>
        <w:spacing w:line="288" w:lineRule="auto"/>
        <w:jc w:val="both"/>
        <w:rPr>
          <w:sz w:val="20"/>
        </w:rPr>
      </w:pPr>
    </w:p>
    <w:p w:rsidR="005C58C6" w:rsidRPr="00210AAE" w:rsidRDefault="005C58C6" w:rsidP="00C95D23">
      <w:pPr>
        <w:numPr>
          <w:ilvl w:val="0"/>
          <w:numId w:val="4"/>
        </w:numPr>
        <w:spacing w:line="288" w:lineRule="auto"/>
        <w:jc w:val="center"/>
        <w:rPr>
          <w:rFonts w:cs="Arial"/>
          <w:i/>
          <w:sz w:val="20"/>
        </w:rPr>
      </w:pPr>
      <w:r w:rsidRPr="00210AAE">
        <w:rPr>
          <w:rFonts w:cs="Arial"/>
          <w:i/>
          <w:sz w:val="20"/>
        </w:rPr>
        <w:t>člen</w:t>
      </w:r>
    </w:p>
    <w:p w:rsidR="005C58C6" w:rsidRPr="00210AAE" w:rsidRDefault="005C58C6" w:rsidP="00480B7A">
      <w:pPr>
        <w:pStyle w:val="ListParagraph1"/>
        <w:spacing w:line="288" w:lineRule="auto"/>
        <w:ind w:left="0"/>
        <w:jc w:val="both"/>
        <w:rPr>
          <w:rFonts w:ascii="Arial" w:hAnsi="Arial" w:cs="Arial"/>
          <w:sz w:val="20"/>
          <w:szCs w:val="20"/>
        </w:rPr>
      </w:pPr>
      <w:r w:rsidRPr="00210AAE">
        <w:rPr>
          <w:rFonts w:ascii="Arial" w:eastAsia="Calibri" w:hAnsi="Arial" w:cs="Arial"/>
          <w:color w:val="000000"/>
          <w:sz w:val="20"/>
          <w:szCs w:val="20"/>
        </w:rPr>
        <w:t>Pogodbene stranke soglašajo, da bodo morebitne osebne podatke varovali in obdelovali v skladu z določili Zakona o varstvu osebnih podatkov (Uradni list RS, št. 94/07 – uradno prečiščeno besedilo) in Uredbe EU 2016/679 Evropskega parlamenta in Sveta z dne 27. aprila 2016 o varstvu posameznikov pri obdelavi osebnih podatkov in o prostem pretoku takih podatkov ter o razveljavitvi Direktive 95/46/ES (splošna uredba o var</w:t>
      </w:r>
      <w:r w:rsidR="007A1C0E" w:rsidRPr="00210AAE">
        <w:rPr>
          <w:rFonts w:ascii="Arial" w:eastAsia="Calibri" w:hAnsi="Arial" w:cs="Arial"/>
          <w:color w:val="000000"/>
          <w:sz w:val="20"/>
          <w:szCs w:val="20"/>
        </w:rPr>
        <w:t xml:space="preserve">stvu podatkov) (Uradni list RS, št. </w:t>
      </w:r>
      <w:r w:rsidRPr="00210AAE">
        <w:rPr>
          <w:rFonts w:ascii="Arial" w:eastAsia="Calibri" w:hAnsi="Arial" w:cs="Arial"/>
          <w:color w:val="000000"/>
          <w:sz w:val="20"/>
          <w:szCs w:val="20"/>
        </w:rPr>
        <w:t xml:space="preserve">119, </w:t>
      </w:r>
      <w:r w:rsidR="00DD1F53" w:rsidRPr="00210AAE">
        <w:rPr>
          <w:rFonts w:ascii="Arial" w:eastAsia="Calibri" w:hAnsi="Arial" w:cs="Arial"/>
          <w:color w:val="000000"/>
          <w:sz w:val="20"/>
          <w:szCs w:val="20"/>
        </w:rPr>
        <w:t xml:space="preserve">4. </w:t>
      </w:r>
      <w:r w:rsidR="001F73D4" w:rsidRPr="00210AAE">
        <w:rPr>
          <w:rFonts w:ascii="Arial" w:eastAsia="Calibri" w:hAnsi="Arial" w:cs="Arial"/>
          <w:color w:val="000000"/>
          <w:sz w:val="20"/>
          <w:szCs w:val="20"/>
        </w:rPr>
        <w:t>5.</w:t>
      </w:r>
      <w:r w:rsidR="00DD1F53" w:rsidRPr="00210AAE">
        <w:rPr>
          <w:rFonts w:ascii="Arial" w:eastAsia="Calibri" w:hAnsi="Arial" w:cs="Arial"/>
          <w:color w:val="000000"/>
          <w:sz w:val="20"/>
          <w:szCs w:val="20"/>
        </w:rPr>
        <w:t xml:space="preserve"> </w:t>
      </w:r>
      <w:r w:rsidR="001F73D4" w:rsidRPr="00210AAE">
        <w:rPr>
          <w:rFonts w:ascii="Arial" w:eastAsia="Calibri" w:hAnsi="Arial" w:cs="Arial"/>
          <w:color w:val="000000"/>
          <w:sz w:val="20"/>
          <w:szCs w:val="20"/>
        </w:rPr>
        <w:t>2016</w:t>
      </w:r>
      <w:r w:rsidRPr="00210AAE">
        <w:rPr>
          <w:rFonts w:ascii="Arial" w:eastAsia="Calibri" w:hAnsi="Arial" w:cs="Arial"/>
          <w:color w:val="000000"/>
          <w:sz w:val="20"/>
          <w:szCs w:val="20"/>
        </w:rPr>
        <w:t xml:space="preserve"> str. 1-88). </w:t>
      </w:r>
    </w:p>
    <w:p w:rsidR="007F32D3" w:rsidRPr="00210AAE" w:rsidRDefault="007F32D3" w:rsidP="00480B7A">
      <w:pPr>
        <w:spacing w:line="288" w:lineRule="auto"/>
        <w:rPr>
          <w:rFonts w:cs="Arial"/>
          <w:b/>
          <w:sz w:val="20"/>
        </w:rPr>
      </w:pPr>
    </w:p>
    <w:p w:rsidR="003240F7" w:rsidRPr="00210AAE" w:rsidRDefault="000D399F" w:rsidP="000D399F">
      <w:pPr>
        <w:spacing w:line="288" w:lineRule="auto"/>
        <w:jc w:val="center"/>
        <w:rPr>
          <w:rFonts w:cs="Arial"/>
          <w:b/>
          <w:sz w:val="20"/>
        </w:rPr>
      </w:pPr>
      <w:r>
        <w:rPr>
          <w:rFonts w:cs="Arial"/>
          <w:b/>
          <w:sz w:val="20"/>
        </w:rPr>
        <w:t xml:space="preserve">II. </w:t>
      </w:r>
      <w:r w:rsidR="003240F7" w:rsidRPr="00210AAE">
        <w:rPr>
          <w:rFonts w:cs="Arial"/>
          <w:b/>
          <w:sz w:val="20"/>
        </w:rPr>
        <w:t>PREDMET POGODBE</w:t>
      </w:r>
    </w:p>
    <w:p w:rsidR="00F81CC5" w:rsidRPr="00210AAE" w:rsidRDefault="00F81CC5" w:rsidP="00480B7A">
      <w:pPr>
        <w:spacing w:line="288" w:lineRule="auto"/>
        <w:ind w:left="1080"/>
        <w:rPr>
          <w:rFonts w:cs="Arial"/>
          <w:b/>
          <w:sz w:val="20"/>
        </w:rPr>
      </w:pPr>
    </w:p>
    <w:p w:rsidR="00705846" w:rsidRPr="00210AAE" w:rsidRDefault="003240F7" w:rsidP="00C95D23">
      <w:pPr>
        <w:numPr>
          <w:ilvl w:val="0"/>
          <w:numId w:val="4"/>
        </w:numPr>
        <w:spacing w:line="288" w:lineRule="auto"/>
        <w:jc w:val="center"/>
        <w:rPr>
          <w:rFonts w:cs="Arial"/>
          <w:i/>
          <w:sz w:val="20"/>
        </w:rPr>
      </w:pPr>
      <w:r w:rsidRPr="00210AAE">
        <w:rPr>
          <w:rFonts w:cs="Arial"/>
          <w:i/>
          <w:sz w:val="20"/>
        </w:rPr>
        <w:t>člen</w:t>
      </w:r>
    </w:p>
    <w:p w:rsidR="00565A24" w:rsidRPr="00210AAE" w:rsidRDefault="00614978" w:rsidP="00CF5637">
      <w:pPr>
        <w:spacing w:line="288" w:lineRule="auto"/>
        <w:jc w:val="both"/>
        <w:rPr>
          <w:rFonts w:cs="Arial"/>
          <w:sz w:val="20"/>
        </w:rPr>
      </w:pPr>
      <w:r w:rsidRPr="00210AAE">
        <w:rPr>
          <w:rFonts w:cs="Arial"/>
          <w:sz w:val="20"/>
        </w:rPr>
        <w:t>Predmet pogodbe je</w:t>
      </w:r>
      <w:r w:rsidR="005956C7" w:rsidRPr="00210AAE">
        <w:rPr>
          <w:rFonts w:cs="Arial"/>
          <w:sz w:val="20"/>
        </w:rPr>
        <w:t xml:space="preserve"> </w:t>
      </w:r>
      <w:r w:rsidR="00A33E47" w:rsidRPr="00210AAE">
        <w:rPr>
          <w:rFonts w:cs="Arial"/>
          <w:sz w:val="20"/>
        </w:rPr>
        <w:t>Izdelava strokovnih podlag, Pobude/DIIP in analize smernic za državno prostorsko načrtovanje</w:t>
      </w:r>
      <w:r w:rsidR="00DD1F53" w:rsidRPr="00210AAE">
        <w:rPr>
          <w:rFonts w:cs="Arial"/>
          <w:sz w:val="20"/>
        </w:rPr>
        <w:t xml:space="preserve"> nadgradnje</w:t>
      </w:r>
      <w:r w:rsidR="00A33E47" w:rsidRPr="00210AAE">
        <w:rPr>
          <w:rFonts w:cs="Arial"/>
          <w:sz w:val="20"/>
        </w:rPr>
        <w:t xml:space="preserve"> Ljubljanskega železniškega vozlišča</w:t>
      </w:r>
      <w:r w:rsidR="00565A24" w:rsidRPr="00210AAE">
        <w:rPr>
          <w:rFonts w:cs="Arial"/>
          <w:sz w:val="20"/>
        </w:rPr>
        <w:t>.</w:t>
      </w:r>
      <w:r w:rsidR="00565A24" w:rsidRPr="00210AAE" w:rsidDel="009E6274">
        <w:rPr>
          <w:rFonts w:cs="Arial"/>
          <w:sz w:val="20"/>
        </w:rPr>
        <w:t xml:space="preserve"> </w:t>
      </w:r>
    </w:p>
    <w:p w:rsidR="003240F7" w:rsidRPr="00210AAE" w:rsidRDefault="003240F7" w:rsidP="00C02D98">
      <w:pPr>
        <w:spacing w:after="60"/>
        <w:jc w:val="both"/>
        <w:rPr>
          <w:rFonts w:cs="Arial"/>
          <w:b/>
          <w:sz w:val="20"/>
        </w:rPr>
      </w:pPr>
    </w:p>
    <w:p w:rsidR="0058620B" w:rsidRPr="00210AAE" w:rsidRDefault="00EF42C1" w:rsidP="0058620B">
      <w:pPr>
        <w:spacing w:line="288" w:lineRule="auto"/>
        <w:jc w:val="both"/>
        <w:rPr>
          <w:rFonts w:cs="Arial"/>
          <w:sz w:val="20"/>
        </w:rPr>
      </w:pPr>
      <w:r w:rsidRPr="00210AAE">
        <w:rPr>
          <w:rFonts w:cs="Arial"/>
          <w:sz w:val="20"/>
        </w:rPr>
        <w:t>P</w:t>
      </w:r>
      <w:r w:rsidR="0058620B" w:rsidRPr="00210AAE">
        <w:rPr>
          <w:rFonts w:cs="Arial"/>
          <w:sz w:val="20"/>
        </w:rPr>
        <w:t>odrobnejši opis del je razviden iz projektne naloge</w:t>
      </w:r>
      <w:r w:rsidR="00B8267B" w:rsidRPr="00210AAE">
        <w:rPr>
          <w:rFonts w:cs="Arial"/>
          <w:sz w:val="20"/>
        </w:rPr>
        <w:t xml:space="preserve"> in</w:t>
      </w:r>
      <w:r w:rsidR="004A255C" w:rsidRPr="00210AAE">
        <w:rPr>
          <w:rFonts w:cs="Arial"/>
          <w:sz w:val="20"/>
        </w:rPr>
        <w:t xml:space="preserve"> </w:t>
      </w:r>
      <w:r w:rsidR="0058620B" w:rsidRPr="00210AAE">
        <w:rPr>
          <w:rFonts w:cs="Arial"/>
          <w:sz w:val="20"/>
        </w:rPr>
        <w:t>ponudbenega predračuna</w:t>
      </w:r>
      <w:r w:rsidR="00B8267B" w:rsidRPr="00210AAE">
        <w:rPr>
          <w:rFonts w:cs="Arial"/>
          <w:sz w:val="20"/>
        </w:rPr>
        <w:t>, ki sta</w:t>
      </w:r>
      <w:r w:rsidR="0058620B" w:rsidRPr="00210AAE">
        <w:rPr>
          <w:rFonts w:cs="Arial"/>
          <w:sz w:val="20"/>
        </w:rPr>
        <w:t xml:space="preserve"> sestavni del pogodbene dokumentacije.</w:t>
      </w:r>
    </w:p>
    <w:p w:rsidR="00B8267B" w:rsidRPr="00210AAE" w:rsidRDefault="00B8267B" w:rsidP="0058620B">
      <w:pPr>
        <w:spacing w:line="288" w:lineRule="auto"/>
        <w:jc w:val="both"/>
        <w:rPr>
          <w:rFonts w:cs="Arial"/>
          <w:sz w:val="20"/>
        </w:rPr>
      </w:pPr>
    </w:p>
    <w:p w:rsidR="00B8267B" w:rsidRPr="00210AAE" w:rsidRDefault="00B8267B" w:rsidP="0058620B">
      <w:pPr>
        <w:spacing w:line="288" w:lineRule="auto"/>
        <w:jc w:val="both"/>
        <w:rPr>
          <w:rFonts w:cs="Arial"/>
          <w:sz w:val="20"/>
        </w:rPr>
      </w:pPr>
    </w:p>
    <w:p w:rsidR="00B8267B" w:rsidRPr="00210AAE" w:rsidRDefault="00B8267B" w:rsidP="0058620B">
      <w:pPr>
        <w:spacing w:line="288" w:lineRule="auto"/>
        <w:jc w:val="both"/>
        <w:rPr>
          <w:rFonts w:cs="Arial"/>
          <w:sz w:val="20"/>
        </w:rPr>
      </w:pPr>
    </w:p>
    <w:p w:rsidR="00FA58ED" w:rsidRPr="00210AAE" w:rsidRDefault="00FA58ED" w:rsidP="00480B7A">
      <w:pPr>
        <w:spacing w:line="288" w:lineRule="auto"/>
        <w:jc w:val="center"/>
        <w:rPr>
          <w:rFonts w:cs="Arial"/>
          <w:b/>
          <w:sz w:val="20"/>
        </w:rPr>
      </w:pPr>
    </w:p>
    <w:p w:rsidR="00C02D98" w:rsidRPr="00210AAE" w:rsidRDefault="00C02D98" w:rsidP="00480B7A">
      <w:pPr>
        <w:spacing w:line="288" w:lineRule="auto"/>
        <w:jc w:val="center"/>
        <w:rPr>
          <w:rFonts w:cs="Arial"/>
          <w:b/>
          <w:sz w:val="20"/>
        </w:rPr>
      </w:pPr>
    </w:p>
    <w:p w:rsidR="003240F7" w:rsidRPr="00210AAE" w:rsidRDefault="003240F7" w:rsidP="00480B7A">
      <w:pPr>
        <w:spacing w:line="288" w:lineRule="auto"/>
        <w:jc w:val="center"/>
        <w:rPr>
          <w:rFonts w:cs="Arial"/>
          <w:b/>
          <w:sz w:val="20"/>
        </w:rPr>
      </w:pPr>
      <w:r w:rsidRPr="00210AAE">
        <w:rPr>
          <w:rFonts w:cs="Arial"/>
          <w:b/>
          <w:sz w:val="20"/>
        </w:rPr>
        <w:lastRenderedPageBreak/>
        <w:t>I</w:t>
      </w:r>
      <w:r w:rsidR="00F81CC5" w:rsidRPr="00210AAE">
        <w:rPr>
          <w:rFonts w:cs="Arial"/>
          <w:b/>
          <w:sz w:val="20"/>
        </w:rPr>
        <w:t>I</w:t>
      </w:r>
      <w:r w:rsidRPr="00210AAE">
        <w:rPr>
          <w:rFonts w:cs="Arial"/>
          <w:b/>
          <w:sz w:val="20"/>
        </w:rPr>
        <w:t>I. VREDNOST POGODBENIH DEL</w:t>
      </w:r>
    </w:p>
    <w:p w:rsidR="00F81CC5" w:rsidRPr="00210AAE" w:rsidRDefault="00F81CC5" w:rsidP="00480B7A">
      <w:pPr>
        <w:spacing w:line="288" w:lineRule="auto"/>
        <w:jc w:val="center"/>
        <w:rPr>
          <w:rFonts w:cs="Arial"/>
          <w:b/>
          <w:sz w:val="20"/>
        </w:rPr>
      </w:pPr>
    </w:p>
    <w:p w:rsidR="003D4456" w:rsidRPr="00210AAE" w:rsidRDefault="003240F7" w:rsidP="00194C6E">
      <w:pPr>
        <w:numPr>
          <w:ilvl w:val="0"/>
          <w:numId w:val="4"/>
        </w:numPr>
        <w:spacing w:line="288" w:lineRule="auto"/>
        <w:jc w:val="center"/>
        <w:rPr>
          <w:rFonts w:cs="Arial"/>
          <w:i/>
          <w:sz w:val="20"/>
        </w:rPr>
      </w:pPr>
      <w:r w:rsidRPr="00210AAE">
        <w:rPr>
          <w:rFonts w:cs="Arial"/>
          <w:i/>
          <w:sz w:val="20"/>
        </w:rPr>
        <w:t>člen</w:t>
      </w:r>
    </w:p>
    <w:p w:rsidR="0058620B" w:rsidRPr="00210AAE" w:rsidRDefault="0058620B" w:rsidP="0058620B">
      <w:pPr>
        <w:spacing w:line="288" w:lineRule="auto"/>
        <w:contextualSpacing/>
        <w:jc w:val="both"/>
        <w:rPr>
          <w:rFonts w:cs="Arial"/>
          <w:sz w:val="20"/>
        </w:rPr>
      </w:pPr>
      <w:r w:rsidRPr="00210AAE">
        <w:rPr>
          <w:rFonts w:cs="Arial"/>
          <w:sz w:val="20"/>
        </w:rPr>
        <w:t>Vrednost pogodbenih del iz 3. člena te pogodbe znaša</w:t>
      </w:r>
      <w:r w:rsidR="00595CB6">
        <w:rPr>
          <w:rFonts w:cs="Arial"/>
          <w:sz w:val="20"/>
        </w:rPr>
        <w:t>:</w:t>
      </w:r>
      <w:r w:rsidRPr="00210AAE">
        <w:rPr>
          <w:rFonts w:cs="Arial"/>
          <w:sz w:val="20"/>
        </w:rPr>
        <w:t xml:space="preserve"> </w:t>
      </w:r>
    </w:p>
    <w:p w:rsidR="00F51283" w:rsidRPr="00210AAE" w:rsidRDefault="00F51283" w:rsidP="00F51283">
      <w:pPr>
        <w:spacing w:line="288" w:lineRule="auto"/>
        <w:contextualSpacing/>
        <w:jc w:val="both"/>
        <w:rPr>
          <w:sz w:val="20"/>
        </w:rPr>
      </w:pPr>
      <w:r w:rsidRPr="00210AAE">
        <w:rPr>
          <w:b/>
          <w:sz w:val="20"/>
        </w:rPr>
        <w:t>brez</w:t>
      </w:r>
      <w:r w:rsidRPr="00210AAE">
        <w:rPr>
          <w:sz w:val="20"/>
        </w:rPr>
        <w:t xml:space="preserve"> davka na dodano vrednost ____________________ EUR </w:t>
      </w:r>
    </w:p>
    <w:p w:rsidR="00F51283" w:rsidRPr="00210AAE" w:rsidRDefault="00F51283" w:rsidP="00F51283">
      <w:pPr>
        <w:spacing w:line="288" w:lineRule="auto"/>
        <w:contextualSpacing/>
        <w:jc w:val="both"/>
        <w:rPr>
          <w:sz w:val="20"/>
        </w:rPr>
      </w:pPr>
      <w:r w:rsidRPr="00210AAE">
        <w:rPr>
          <w:sz w:val="20"/>
        </w:rPr>
        <w:t xml:space="preserve">in </w:t>
      </w:r>
      <w:r w:rsidRPr="00210AAE">
        <w:rPr>
          <w:b/>
          <w:sz w:val="20"/>
        </w:rPr>
        <w:t>z</w:t>
      </w:r>
      <w:r w:rsidRPr="00210AAE">
        <w:rPr>
          <w:sz w:val="20"/>
        </w:rPr>
        <w:t xml:space="preserve"> davkom na dodano vrednost ___________________ EUR,</w:t>
      </w:r>
    </w:p>
    <w:p w:rsidR="00F51283" w:rsidRPr="00210AAE" w:rsidRDefault="00F51283" w:rsidP="00F51283">
      <w:pPr>
        <w:spacing w:line="288" w:lineRule="auto"/>
        <w:contextualSpacing/>
        <w:jc w:val="both"/>
        <w:rPr>
          <w:sz w:val="20"/>
        </w:rPr>
      </w:pPr>
      <w:r w:rsidRPr="00210AAE">
        <w:rPr>
          <w:sz w:val="20"/>
        </w:rPr>
        <w:t>(z besedo …………………………………………………………………..………... 00/100)</w:t>
      </w:r>
    </w:p>
    <w:p w:rsidR="00F51283" w:rsidRPr="00210AAE" w:rsidRDefault="00F51283" w:rsidP="00F51283">
      <w:pPr>
        <w:spacing w:line="288" w:lineRule="auto"/>
        <w:contextualSpacing/>
        <w:jc w:val="both"/>
        <w:rPr>
          <w:sz w:val="20"/>
        </w:rPr>
      </w:pPr>
      <w:r w:rsidRPr="00210AAE">
        <w:rPr>
          <w:sz w:val="20"/>
        </w:rPr>
        <w:t>od tega DDV _________________ EUR.</w:t>
      </w:r>
    </w:p>
    <w:p w:rsidR="005D5D05" w:rsidRPr="00210AAE" w:rsidRDefault="005D5D05" w:rsidP="00F51283">
      <w:pPr>
        <w:spacing w:line="288" w:lineRule="auto"/>
        <w:contextualSpacing/>
        <w:jc w:val="both"/>
        <w:rPr>
          <w:sz w:val="20"/>
        </w:rPr>
      </w:pPr>
    </w:p>
    <w:p w:rsidR="00392B7B" w:rsidRPr="00210AAE" w:rsidRDefault="00392B7B" w:rsidP="00392B7B">
      <w:pPr>
        <w:jc w:val="both"/>
        <w:rPr>
          <w:rFonts w:cs="Arial"/>
          <w:sz w:val="20"/>
        </w:rPr>
      </w:pPr>
      <w:r w:rsidRPr="00210AAE">
        <w:rPr>
          <w:rFonts w:cs="Arial"/>
          <w:sz w:val="20"/>
        </w:rPr>
        <w:t>Pogodbene cene se valorizirajo v skladu z določili Pravilnika o načinih valorizacije denarnih obveznosti, ki jih v večletnih pogodbah dogovarjajo pravne osebe javnega sektorja (Ur. l. RS, št. 1/04), z upoštevanjem povprečnega indeksa cen življenjskih potrebščin, ki ga izračunava in objavlja Statistični urad Republike Slovenije.</w:t>
      </w:r>
    </w:p>
    <w:p w:rsidR="00392B7B" w:rsidRPr="00210AAE" w:rsidRDefault="00392B7B" w:rsidP="00392B7B">
      <w:pPr>
        <w:jc w:val="both"/>
        <w:rPr>
          <w:rFonts w:cs="Arial"/>
          <w:sz w:val="20"/>
        </w:rPr>
      </w:pPr>
    </w:p>
    <w:p w:rsidR="005D5D05" w:rsidRPr="00210AAE" w:rsidRDefault="00392B7B" w:rsidP="00392B7B">
      <w:pPr>
        <w:jc w:val="both"/>
        <w:rPr>
          <w:sz w:val="20"/>
        </w:rPr>
      </w:pPr>
      <w:r w:rsidRPr="00210AAE">
        <w:rPr>
          <w:rFonts w:cs="Arial"/>
          <w:sz w:val="20"/>
        </w:rPr>
        <w:t xml:space="preserve">Valorizacija se prizna na predlog izvajalca. </w:t>
      </w:r>
    </w:p>
    <w:p w:rsidR="00392B7B" w:rsidRPr="00210AAE" w:rsidRDefault="00392B7B" w:rsidP="00392B7B">
      <w:pPr>
        <w:jc w:val="both"/>
        <w:rPr>
          <w:sz w:val="20"/>
        </w:rPr>
      </w:pPr>
    </w:p>
    <w:p w:rsidR="00614978" w:rsidRPr="00210AAE" w:rsidRDefault="00614978" w:rsidP="00480B7A">
      <w:pPr>
        <w:spacing w:line="288" w:lineRule="auto"/>
        <w:contextualSpacing/>
        <w:jc w:val="both"/>
        <w:rPr>
          <w:sz w:val="20"/>
        </w:rPr>
      </w:pPr>
      <w:r w:rsidRPr="00210AAE">
        <w:rPr>
          <w:sz w:val="20"/>
        </w:rPr>
        <w:t xml:space="preserve">Ponudba izvajalca z vso pripadajočo dokumentacijo </w:t>
      </w:r>
      <w:r w:rsidR="002A70F1" w:rsidRPr="00210AAE">
        <w:rPr>
          <w:sz w:val="20"/>
        </w:rPr>
        <w:t>je</w:t>
      </w:r>
      <w:r w:rsidR="00F81163" w:rsidRPr="00210AAE">
        <w:rPr>
          <w:sz w:val="20"/>
        </w:rPr>
        <w:t xml:space="preserve"> </w:t>
      </w:r>
      <w:r w:rsidRPr="00210AAE">
        <w:rPr>
          <w:sz w:val="20"/>
        </w:rPr>
        <w:t>sestavni del te pogodbe.</w:t>
      </w:r>
    </w:p>
    <w:p w:rsidR="00E02BFD" w:rsidRPr="00210AAE" w:rsidRDefault="00E02BFD" w:rsidP="00480B7A">
      <w:pPr>
        <w:keepNext/>
        <w:spacing w:line="288" w:lineRule="auto"/>
        <w:jc w:val="center"/>
        <w:rPr>
          <w:rFonts w:cs="Arial"/>
          <w:b/>
          <w:sz w:val="20"/>
        </w:rPr>
      </w:pPr>
    </w:p>
    <w:p w:rsidR="003240F7" w:rsidRPr="00210AAE" w:rsidRDefault="00F81CC5" w:rsidP="00480B7A">
      <w:pPr>
        <w:keepNext/>
        <w:spacing w:line="288" w:lineRule="auto"/>
        <w:jc w:val="center"/>
        <w:rPr>
          <w:rFonts w:cs="Arial"/>
          <w:b/>
          <w:sz w:val="20"/>
        </w:rPr>
      </w:pPr>
      <w:r w:rsidRPr="00210AAE">
        <w:rPr>
          <w:rFonts w:cs="Arial"/>
          <w:b/>
          <w:sz w:val="20"/>
        </w:rPr>
        <w:t>IV</w:t>
      </w:r>
      <w:r w:rsidR="003240F7" w:rsidRPr="00210AAE">
        <w:rPr>
          <w:rFonts w:cs="Arial"/>
          <w:b/>
          <w:sz w:val="20"/>
        </w:rPr>
        <w:t>. ROK DOKONČANJA DEL</w:t>
      </w:r>
    </w:p>
    <w:p w:rsidR="00F81CC5" w:rsidRPr="00210AAE" w:rsidRDefault="00F81CC5" w:rsidP="00480B7A">
      <w:pPr>
        <w:keepNext/>
        <w:spacing w:line="288" w:lineRule="auto"/>
        <w:jc w:val="center"/>
        <w:rPr>
          <w:rFonts w:cs="Arial"/>
          <w:b/>
          <w:sz w:val="20"/>
        </w:rPr>
      </w:pPr>
    </w:p>
    <w:p w:rsidR="00194C6E" w:rsidRPr="00210AAE" w:rsidRDefault="003240F7" w:rsidP="00194C6E">
      <w:pPr>
        <w:numPr>
          <w:ilvl w:val="0"/>
          <w:numId w:val="4"/>
        </w:numPr>
        <w:spacing w:line="288" w:lineRule="auto"/>
        <w:jc w:val="center"/>
        <w:rPr>
          <w:rFonts w:cs="Arial"/>
          <w:i/>
          <w:sz w:val="20"/>
        </w:rPr>
      </w:pPr>
      <w:r w:rsidRPr="00210AAE">
        <w:rPr>
          <w:rFonts w:cs="Arial"/>
          <w:i/>
          <w:sz w:val="20"/>
        </w:rPr>
        <w:t xml:space="preserve">člen </w:t>
      </w:r>
    </w:p>
    <w:p w:rsidR="00BF7C30" w:rsidRPr="00210AAE" w:rsidRDefault="00C80B1E" w:rsidP="00BF7C30">
      <w:pPr>
        <w:spacing w:line="288" w:lineRule="auto"/>
        <w:jc w:val="both"/>
        <w:rPr>
          <w:sz w:val="20"/>
        </w:rPr>
      </w:pPr>
      <w:r w:rsidRPr="00210AAE">
        <w:rPr>
          <w:sz w:val="20"/>
        </w:rPr>
        <w:t xml:space="preserve">Izvajalec se obvezuje, da bo </w:t>
      </w:r>
      <w:r w:rsidR="00683A7B" w:rsidRPr="00210AAE">
        <w:rPr>
          <w:sz w:val="20"/>
        </w:rPr>
        <w:t>začel izvajanje prevzetih del</w:t>
      </w:r>
      <w:r w:rsidRPr="00210AAE">
        <w:rPr>
          <w:sz w:val="20"/>
        </w:rPr>
        <w:t xml:space="preserve"> takoj po uvedbi v delo</w:t>
      </w:r>
      <w:r w:rsidR="008D328B" w:rsidRPr="00210AAE">
        <w:rPr>
          <w:sz w:val="20"/>
        </w:rPr>
        <w:t>.</w:t>
      </w:r>
      <w:r w:rsidR="00BF7C30" w:rsidRPr="00210AAE">
        <w:rPr>
          <w:sz w:val="20"/>
        </w:rPr>
        <w:t xml:space="preserve"> Končni rok za izvedbo naloge je 36 mesecev od uvedbe v delo oz. do sprejema Sklepa o izvedbi DPN na Vladi RS.</w:t>
      </w:r>
    </w:p>
    <w:p w:rsidR="00194C6E" w:rsidRPr="00210AAE" w:rsidRDefault="00194C6E" w:rsidP="00194C6E">
      <w:pPr>
        <w:spacing w:line="288" w:lineRule="auto"/>
        <w:contextualSpacing/>
        <w:jc w:val="both"/>
        <w:rPr>
          <w:sz w:val="20"/>
        </w:rPr>
      </w:pPr>
    </w:p>
    <w:p w:rsidR="00B8267B" w:rsidRPr="00210AAE" w:rsidRDefault="00B8267B" w:rsidP="00194C6E">
      <w:pPr>
        <w:spacing w:line="288" w:lineRule="auto"/>
        <w:contextualSpacing/>
        <w:jc w:val="both"/>
        <w:rPr>
          <w:sz w:val="20"/>
        </w:rPr>
      </w:pPr>
      <w:r w:rsidRPr="00210AAE">
        <w:rPr>
          <w:sz w:val="20"/>
        </w:rPr>
        <w:t>Predmetna naloga se bo izvajala po fazah. Roki izdelave posameznih faz so naslednji:</w:t>
      </w:r>
    </w:p>
    <w:p w:rsidR="00B8267B" w:rsidRPr="00210AAE" w:rsidRDefault="00B8267B" w:rsidP="00B8267B">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
        <w:gridCol w:w="4867"/>
        <w:gridCol w:w="3467"/>
      </w:tblGrid>
      <w:tr w:rsidR="00737668" w:rsidRPr="00210AAE" w:rsidTr="00BF7C30">
        <w:trPr>
          <w:trHeight w:val="227"/>
        </w:trPr>
        <w:tc>
          <w:tcPr>
            <w:tcW w:w="584" w:type="dxa"/>
            <w:shd w:val="clear" w:color="auto" w:fill="auto"/>
          </w:tcPr>
          <w:p w:rsidR="00527525" w:rsidRPr="00210AAE" w:rsidRDefault="00527525" w:rsidP="00527525">
            <w:pPr>
              <w:spacing w:line="288" w:lineRule="auto"/>
              <w:jc w:val="both"/>
              <w:rPr>
                <w:b/>
                <w:bCs/>
                <w:sz w:val="18"/>
                <w:szCs w:val="18"/>
              </w:rPr>
            </w:pPr>
          </w:p>
        </w:tc>
        <w:tc>
          <w:tcPr>
            <w:tcW w:w="4867" w:type="dxa"/>
          </w:tcPr>
          <w:p w:rsidR="00527525" w:rsidRPr="00210AAE" w:rsidRDefault="00527525" w:rsidP="00527525">
            <w:pPr>
              <w:spacing w:line="288" w:lineRule="auto"/>
              <w:jc w:val="both"/>
              <w:rPr>
                <w:b/>
                <w:bCs/>
                <w:sz w:val="18"/>
                <w:szCs w:val="18"/>
              </w:rPr>
            </w:pPr>
            <w:r w:rsidRPr="00210AAE">
              <w:rPr>
                <w:b/>
                <w:bCs/>
                <w:sz w:val="18"/>
                <w:szCs w:val="18"/>
              </w:rPr>
              <w:t>aktivnosti</w:t>
            </w:r>
          </w:p>
        </w:tc>
        <w:tc>
          <w:tcPr>
            <w:tcW w:w="3467" w:type="dxa"/>
            <w:shd w:val="clear" w:color="auto" w:fill="auto"/>
            <w:vAlign w:val="center"/>
          </w:tcPr>
          <w:p w:rsidR="00527525" w:rsidRPr="00210AAE" w:rsidRDefault="00527525" w:rsidP="00527525">
            <w:pPr>
              <w:spacing w:line="288" w:lineRule="auto"/>
              <w:jc w:val="both"/>
              <w:rPr>
                <w:b/>
                <w:bCs/>
                <w:sz w:val="18"/>
                <w:szCs w:val="18"/>
              </w:rPr>
            </w:pPr>
            <w:r w:rsidRPr="00210AAE">
              <w:rPr>
                <w:b/>
                <w:bCs/>
                <w:sz w:val="18"/>
                <w:szCs w:val="18"/>
              </w:rPr>
              <w:t>roki</w:t>
            </w:r>
          </w:p>
        </w:tc>
      </w:tr>
      <w:tr w:rsidR="00737668" w:rsidRPr="00210AAE" w:rsidTr="00BF7C30">
        <w:trPr>
          <w:trHeight w:val="345"/>
        </w:trPr>
        <w:tc>
          <w:tcPr>
            <w:tcW w:w="584" w:type="dxa"/>
            <w:shd w:val="clear" w:color="auto" w:fill="auto"/>
            <w:vAlign w:val="center"/>
          </w:tcPr>
          <w:p w:rsidR="00527525" w:rsidRPr="00210AAE" w:rsidRDefault="00527525" w:rsidP="00BF7C30">
            <w:pPr>
              <w:numPr>
                <w:ilvl w:val="0"/>
                <w:numId w:val="11"/>
              </w:numPr>
              <w:tabs>
                <w:tab w:val="num" w:pos="589"/>
              </w:tabs>
              <w:spacing w:line="288" w:lineRule="auto"/>
              <w:rPr>
                <w:bCs/>
                <w:sz w:val="18"/>
                <w:szCs w:val="18"/>
              </w:rPr>
            </w:pPr>
          </w:p>
        </w:tc>
        <w:tc>
          <w:tcPr>
            <w:tcW w:w="4867" w:type="dxa"/>
            <w:vAlign w:val="center"/>
          </w:tcPr>
          <w:p w:rsidR="00527525" w:rsidRPr="00210AAE" w:rsidDel="00FE6531" w:rsidRDefault="00BF7C30" w:rsidP="00BF7C30">
            <w:pPr>
              <w:spacing w:line="288" w:lineRule="auto"/>
              <w:jc w:val="both"/>
              <w:rPr>
                <w:sz w:val="18"/>
                <w:szCs w:val="18"/>
              </w:rPr>
            </w:pPr>
            <w:r w:rsidRPr="00210AAE">
              <w:rPr>
                <w:sz w:val="18"/>
                <w:szCs w:val="18"/>
              </w:rPr>
              <w:t>Priprava</w:t>
            </w:r>
            <w:r w:rsidR="00527525" w:rsidRPr="00210AAE">
              <w:rPr>
                <w:sz w:val="18"/>
                <w:szCs w:val="18"/>
              </w:rPr>
              <w:t xml:space="preserve"> terminskega plana in vsebinskega koncepta izvedbe naloge</w:t>
            </w:r>
          </w:p>
        </w:tc>
        <w:tc>
          <w:tcPr>
            <w:tcW w:w="3467" w:type="dxa"/>
            <w:shd w:val="clear" w:color="auto" w:fill="auto"/>
            <w:vAlign w:val="center"/>
          </w:tcPr>
          <w:p w:rsidR="00527525" w:rsidRPr="00210AAE" w:rsidRDefault="00527525" w:rsidP="00527525">
            <w:pPr>
              <w:spacing w:line="288" w:lineRule="auto"/>
              <w:jc w:val="both"/>
              <w:rPr>
                <w:sz w:val="18"/>
                <w:szCs w:val="18"/>
              </w:rPr>
            </w:pPr>
            <w:r w:rsidRPr="00210AAE">
              <w:rPr>
                <w:sz w:val="18"/>
                <w:szCs w:val="18"/>
              </w:rPr>
              <w:t>30 dni od uvedbe v delo</w:t>
            </w:r>
          </w:p>
        </w:tc>
      </w:tr>
      <w:tr w:rsidR="00737668" w:rsidRPr="00210AAE" w:rsidTr="00BF7C30">
        <w:trPr>
          <w:trHeight w:val="345"/>
        </w:trPr>
        <w:tc>
          <w:tcPr>
            <w:tcW w:w="584" w:type="dxa"/>
            <w:shd w:val="clear" w:color="auto" w:fill="auto"/>
            <w:vAlign w:val="center"/>
          </w:tcPr>
          <w:p w:rsidR="00527525" w:rsidRPr="00210AAE" w:rsidRDefault="00527525" w:rsidP="00BF7C30">
            <w:pPr>
              <w:numPr>
                <w:ilvl w:val="0"/>
                <w:numId w:val="11"/>
              </w:numPr>
              <w:tabs>
                <w:tab w:val="num" w:pos="589"/>
              </w:tabs>
              <w:spacing w:line="288" w:lineRule="auto"/>
              <w:rPr>
                <w:bCs/>
                <w:sz w:val="18"/>
                <w:szCs w:val="18"/>
              </w:rPr>
            </w:pPr>
          </w:p>
        </w:tc>
        <w:tc>
          <w:tcPr>
            <w:tcW w:w="4867" w:type="dxa"/>
            <w:vAlign w:val="center"/>
          </w:tcPr>
          <w:p w:rsidR="00527525" w:rsidRPr="00210AAE" w:rsidRDefault="00527525" w:rsidP="00527525">
            <w:pPr>
              <w:spacing w:line="288" w:lineRule="auto"/>
              <w:jc w:val="both"/>
              <w:rPr>
                <w:sz w:val="18"/>
                <w:szCs w:val="18"/>
              </w:rPr>
            </w:pPr>
            <w:r w:rsidRPr="00210AAE">
              <w:rPr>
                <w:sz w:val="18"/>
                <w:szCs w:val="18"/>
              </w:rPr>
              <w:t>Elaborat analize stanja obstoječega LŽV in analiza predhodno izdelane dokumentacije</w:t>
            </w:r>
          </w:p>
        </w:tc>
        <w:tc>
          <w:tcPr>
            <w:tcW w:w="3467" w:type="dxa"/>
            <w:shd w:val="clear" w:color="auto" w:fill="auto"/>
            <w:vAlign w:val="center"/>
          </w:tcPr>
          <w:p w:rsidR="00527525" w:rsidRPr="00210AAE" w:rsidRDefault="00527525" w:rsidP="00527525">
            <w:pPr>
              <w:spacing w:line="288" w:lineRule="auto"/>
              <w:jc w:val="both"/>
              <w:rPr>
                <w:sz w:val="18"/>
                <w:szCs w:val="18"/>
              </w:rPr>
            </w:pPr>
            <w:r w:rsidRPr="00210AAE">
              <w:rPr>
                <w:sz w:val="18"/>
                <w:szCs w:val="18"/>
              </w:rPr>
              <w:t>90 dni od uvedbe v delo</w:t>
            </w:r>
          </w:p>
        </w:tc>
      </w:tr>
      <w:tr w:rsidR="00737668" w:rsidRPr="00210AAE" w:rsidTr="00BF7C30">
        <w:trPr>
          <w:trHeight w:val="345"/>
        </w:trPr>
        <w:tc>
          <w:tcPr>
            <w:tcW w:w="584" w:type="dxa"/>
            <w:shd w:val="clear" w:color="auto" w:fill="auto"/>
            <w:vAlign w:val="center"/>
          </w:tcPr>
          <w:p w:rsidR="00527525" w:rsidRPr="00210AAE" w:rsidRDefault="00527525" w:rsidP="00BF7C30">
            <w:pPr>
              <w:numPr>
                <w:ilvl w:val="0"/>
                <w:numId w:val="11"/>
              </w:numPr>
              <w:tabs>
                <w:tab w:val="num" w:pos="589"/>
              </w:tabs>
              <w:spacing w:line="288" w:lineRule="auto"/>
              <w:rPr>
                <w:bCs/>
                <w:sz w:val="18"/>
                <w:szCs w:val="18"/>
              </w:rPr>
            </w:pPr>
          </w:p>
        </w:tc>
        <w:tc>
          <w:tcPr>
            <w:tcW w:w="4867" w:type="dxa"/>
            <w:vAlign w:val="center"/>
          </w:tcPr>
          <w:p w:rsidR="00527525" w:rsidRPr="00210AAE" w:rsidRDefault="00527525" w:rsidP="00BF7C30">
            <w:pPr>
              <w:spacing w:line="288" w:lineRule="auto"/>
              <w:jc w:val="both"/>
              <w:rPr>
                <w:sz w:val="18"/>
                <w:szCs w:val="18"/>
              </w:rPr>
            </w:pPr>
            <w:r w:rsidRPr="00210AAE">
              <w:rPr>
                <w:sz w:val="18"/>
                <w:szCs w:val="18"/>
              </w:rPr>
              <w:t>Priprava in preveritev konceptov zasnove LŽV, primerjava in predlog izbora najustreznejše zasnove (koncepta) LŽV (po vseh kriterijih)</w:t>
            </w:r>
          </w:p>
        </w:tc>
        <w:tc>
          <w:tcPr>
            <w:tcW w:w="3467" w:type="dxa"/>
            <w:shd w:val="clear" w:color="auto" w:fill="auto"/>
            <w:vAlign w:val="center"/>
          </w:tcPr>
          <w:p w:rsidR="00527525" w:rsidRPr="00210AAE" w:rsidRDefault="00527525" w:rsidP="00527525">
            <w:pPr>
              <w:spacing w:line="288" w:lineRule="auto"/>
              <w:jc w:val="both"/>
              <w:rPr>
                <w:sz w:val="18"/>
                <w:szCs w:val="18"/>
              </w:rPr>
            </w:pPr>
            <w:r w:rsidRPr="00210AAE">
              <w:rPr>
                <w:sz w:val="18"/>
                <w:szCs w:val="18"/>
              </w:rPr>
              <w:t>360 dni od uvedbe v delo</w:t>
            </w:r>
          </w:p>
        </w:tc>
      </w:tr>
      <w:tr w:rsidR="00737668" w:rsidRPr="00210AAE" w:rsidTr="00BF7C30">
        <w:trPr>
          <w:trHeight w:val="345"/>
        </w:trPr>
        <w:tc>
          <w:tcPr>
            <w:tcW w:w="584" w:type="dxa"/>
            <w:shd w:val="clear" w:color="auto" w:fill="auto"/>
            <w:vAlign w:val="center"/>
          </w:tcPr>
          <w:p w:rsidR="00527525" w:rsidRPr="00210AAE" w:rsidRDefault="00527525" w:rsidP="00BF7C30">
            <w:pPr>
              <w:numPr>
                <w:ilvl w:val="0"/>
                <w:numId w:val="11"/>
              </w:numPr>
              <w:tabs>
                <w:tab w:val="num" w:pos="589"/>
              </w:tabs>
              <w:spacing w:line="288" w:lineRule="auto"/>
              <w:rPr>
                <w:bCs/>
                <w:sz w:val="18"/>
                <w:szCs w:val="18"/>
              </w:rPr>
            </w:pPr>
          </w:p>
        </w:tc>
        <w:tc>
          <w:tcPr>
            <w:tcW w:w="4867" w:type="dxa"/>
            <w:vAlign w:val="center"/>
          </w:tcPr>
          <w:p w:rsidR="00527525" w:rsidRPr="00210AAE" w:rsidRDefault="00527525" w:rsidP="00527525">
            <w:pPr>
              <w:spacing w:line="288" w:lineRule="auto"/>
              <w:jc w:val="both"/>
              <w:rPr>
                <w:sz w:val="18"/>
                <w:szCs w:val="18"/>
              </w:rPr>
            </w:pPr>
            <w:r w:rsidRPr="00210AAE">
              <w:rPr>
                <w:sz w:val="18"/>
                <w:szCs w:val="18"/>
              </w:rPr>
              <w:t xml:space="preserve">Izdelava elaborata izvedljivih rešitev znotraj predlaganega koncepta LŽV </w:t>
            </w:r>
          </w:p>
        </w:tc>
        <w:tc>
          <w:tcPr>
            <w:tcW w:w="3467" w:type="dxa"/>
            <w:shd w:val="clear" w:color="auto" w:fill="auto"/>
            <w:vAlign w:val="center"/>
          </w:tcPr>
          <w:p w:rsidR="00527525" w:rsidRPr="00210AAE" w:rsidRDefault="00527525" w:rsidP="00527525">
            <w:pPr>
              <w:spacing w:line="288" w:lineRule="auto"/>
              <w:jc w:val="both"/>
              <w:rPr>
                <w:sz w:val="18"/>
                <w:szCs w:val="18"/>
              </w:rPr>
            </w:pPr>
            <w:r w:rsidRPr="00210AAE">
              <w:rPr>
                <w:sz w:val="18"/>
                <w:szCs w:val="18"/>
              </w:rPr>
              <w:t>450 dni od uvedbe v delo</w:t>
            </w:r>
          </w:p>
        </w:tc>
      </w:tr>
      <w:tr w:rsidR="00737668" w:rsidRPr="00210AAE" w:rsidTr="00BF7C30">
        <w:trPr>
          <w:trHeight w:val="340"/>
        </w:trPr>
        <w:tc>
          <w:tcPr>
            <w:tcW w:w="584" w:type="dxa"/>
            <w:shd w:val="clear" w:color="auto" w:fill="auto"/>
            <w:vAlign w:val="center"/>
          </w:tcPr>
          <w:p w:rsidR="00527525" w:rsidRPr="00210AAE" w:rsidRDefault="00527525" w:rsidP="00BF7C30">
            <w:pPr>
              <w:numPr>
                <w:ilvl w:val="0"/>
                <w:numId w:val="11"/>
              </w:numPr>
              <w:spacing w:line="288" w:lineRule="auto"/>
              <w:rPr>
                <w:sz w:val="18"/>
                <w:szCs w:val="18"/>
              </w:rPr>
            </w:pPr>
          </w:p>
        </w:tc>
        <w:tc>
          <w:tcPr>
            <w:tcW w:w="4867" w:type="dxa"/>
            <w:vAlign w:val="center"/>
          </w:tcPr>
          <w:p w:rsidR="00527525" w:rsidRPr="00210AAE" w:rsidDel="005D2A82" w:rsidRDefault="00527525" w:rsidP="00527525">
            <w:pPr>
              <w:spacing w:line="288" w:lineRule="auto"/>
              <w:jc w:val="both"/>
              <w:rPr>
                <w:b/>
                <w:sz w:val="18"/>
                <w:szCs w:val="18"/>
              </w:rPr>
            </w:pPr>
            <w:r w:rsidRPr="00210AAE">
              <w:rPr>
                <w:sz w:val="18"/>
                <w:szCs w:val="18"/>
              </w:rPr>
              <w:t>Izdelava pobude/DIIP</w:t>
            </w:r>
          </w:p>
        </w:tc>
        <w:tc>
          <w:tcPr>
            <w:tcW w:w="3467" w:type="dxa"/>
            <w:shd w:val="clear" w:color="auto" w:fill="auto"/>
            <w:vAlign w:val="center"/>
          </w:tcPr>
          <w:p w:rsidR="00527525" w:rsidRPr="00210AAE" w:rsidRDefault="00527525" w:rsidP="00527525">
            <w:pPr>
              <w:spacing w:line="288" w:lineRule="auto"/>
              <w:jc w:val="both"/>
              <w:rPr>
                <w:sz w:val="18"/>
                <w:szCs w:val="18"/>
              </w:rPr>
            </w:pPr>
            <w:r w:rsidRPr="00210AAE">
              <w:rPr>
                <w:sz w:val="18"/>
                <w:szCs w:val="18"/>
              </w:rPr>
              <w:t>510 dni od uvedbe v delo</w:t>
            </w:r>
          </w:p>
        </w:tc>
      </w:tr>
      <w:tr w:rsidR="00737668" w:rsidRPr="00210AAE" w:rsidTr="00BF7C30">
        <w:trPr>
          <w:trHeight w:val="344"/>
        </w:trPr>
        <w:tc>
          <w:tcPr>
            <w:tcW w:w="584" w:type="dxa"/>
            <w:shd w:val="clear" w:color="auto" w:fill="auto"/>
            <w:vAlign w:val="center"/>
          </w:tcPr>
          <w:p w:rsidR="00527525" w:rsidRPr="00210AAE" w:rsidRDefault="00527525" w:rsidP="00BF7C30">
            <w:pPr>
              <w:numPr>
                <w:ilvl w:val="0"/>
                <w:numId w:val="11"/>
              </w:numPr>
              <w:spacing w:line="288" w:lineRule="auto"/>
              <w:rPr>
                <w:sz w:val="18"/>
                <w:szCs w:val="18"/>
              </w:rPr>
            </w:pPr>
          </w:p>
        </w:tc>
        <w:tc>
          <w:tcPr>
            <w:tcW w:w="4867" w:type="dxa"/>
            <w:vAlign w:val="center"/>
          </w:tcPr>
          <w:p w:rsidR="00527525" w:rsidRPr="00210AAE" w:rsidRDefault="00527525" w:rsidP="00527525">
            <w:pPr>
              <w:spacing w:line="288" w:lineRule="auto"/>
              <w:jc w:val="both"/>
              <w:rPr>
                <w:b/>
                <w:sz w:val="18"/>
                <w:szCs w:val="18"/>
              </w:rPr>
            </w:pPr>
            <w:r w:rsidRPr="00210AAE">
              <w:rPr>
                <w:sz w:val="18"/>
                <w:szCs w:val="18"/>
              </w:rPr>
              <w:t>Izdelava analize smernic in</w:t>
            </w:r>
            <w:r w:rsidRPr="00210AAE">
              <w:rPr>
                <w:b/>
                <w:sz w:val="18"/>
                <w:szCs w:val="18"/>
              </w:rPr>
              <w:t xml:space="preserve"> </w:t>
            </w:r>
            <w:r w:rsidRPr="00210AAE">
              <w:rPr>
                <w:sz w:val="18"/>
                <w:szCs w:val="18"/>
              </w:rPr>
              <w:t>priprava izhodišč za fazo ŠV in DPN</w:t>
            </w:r>
          </w:p>
        </w:tc>
        <w:tc>
          <w:tcPr>
            <w:tcW w:w="3467" w:type="dxa"/>
            <w:shd w:val="clear" w:color="auto" w:fill="auto"/>
            <w:vAlign w:val="center"/>
          </w:tcPr>
          <w:p w:rsidR="00527525" w:rsidRPr="00210AAE" w:rsidRDefault="00527525" w:rsidP="00527525">
            <w:pPr>
              <w:spacing w:line="288" w:lineRule="auto"/>
              <w:jc w:val="both"/>
              <w:rPr>
                <w:b/>
                <w:sz w:val="18"/>
                <w:szCs w:val="18"/>
              </w:rPr>
            </w:pPr>
            <w:r w:rsidRPr="00210AAE">
              <w:rPr>
                <w:sz w:val="18"/>
                <w:szCs w:val="18"/>
              </w:rPr>
              <w:t>120 dni od zaključka javne objave pobude</w:t>
            </w:r>
          </w:p>
        </w:tc>
      </w:tr>
      <w:tr w:rsidR="00737668" w:rsidRPr="00210AAE" w:rsidTr="00BF7C30">
        <w:trPr>
          <w:trHeight w:val="338"/>
        </w:trPr>
        <w:tc>
          <w:tcPr>
            <w:tcW w:w="584" w:type="dxa"/>
            <w:shd w:val="clear" w:color="auto" w:fill="auto"/>
            <w:vAlign w:val="center"/>
          </w:tcPr>
          <w:p w:rsidR="00527525" w:rsidRPr="00210AAE" w:rsidRDefault="00527525" w:rsidP="00BF7C30">
            <w:pPr>
              <w:numPr>
                <w:ilvl w:val="0"/>
                <w:numId w:val="11"/>
              </w:numPr>
              <w:spacing w:line="288" w:lineRule="auto"/>
              <w:rPr>
                <w:sz w:val="18"/>
                <w:szCs w:val="18"/>
              </w:rPr>
            </w:pPr>
          </w:p>
        </w:tc>
        <w:tc>
          <w:tcPr>
            <w:tcW w:w="4867" w:type="dxa"/>
            <w:vAlign w:val="center"/>
          </w:tcPr>
          <w:p w:rsidR="00527525" w:rsidRPr="00210AAE" w:rsidRDefault="00BF7C30" w:rsidP="00527525">
            <w:pPr>
              <w:spacing w:line="288" w:lineRule="auto"/>
              <w:jc w:val="both"/>
              <w:rPr>
                <w:b/>
                <w:sz w:val="18"/>
                <w:szCs w:val="18"/>
              </w:rPr>
            </w:pPr>
            <w:r w:rsidRPr="00210AAE">
              <w:rPr>
                <w:sz w:val="18"/>
                <w:szCs w:val="18"/>
              </w:rPr>
              <w:t>D</w:t>
            </w:r>
            <w:r w:rsidR="00527525" w:rsidRPr="00210AAE">
              <w:rPr>
                <w:sz w:val="18"/>
                <w:szCs w:val="18"/>
              </w:rPr>
              <w:t>opolnitve rešitev na podlagi pridobljenih smernic NUP</w:t>
            </w:r>
          </w:p>
        </w:tc>
        <w:tc>
          <w:tcPr>
            <w:tcW w:w="3467" w:type="dxa"/>
            <w:shd w:val="clear" w:color="auto" w:fill="auto"/>
            <w:vAlign w:val="center"/>
          </w:tcPr>
          <w:p w:rsidR="00527525" w:rsidRPr="00210AAE" w:rsidRDefault="00527525" w:rsidP="00527525">
            <w:pPr>
              <w:spacing w:line="288" w:lineRule="auto"/>
              <w:jc w:val="both"/>
              <w:rPr>
                <w:b/>
                <w:sz w:val="18"/>
                <w:szCs w:val="18"/>
              </w:rPr>
            </w:pPr>
            <w:r w:rsidRPr="00210AAE">
              <w:rPr>
                <w:sz w:val="18"/>
                <w:szCs w:val="18"/>
              </w:rPr>
              <w:t>120 dni od zaključka javne objave pobude</w:t>
            </w:r>
          </w:p>
        </w:tc>
      </w:tr>
      <w:tr w:rsidR="00737668" w:rsidRPr="00210AAE" w:rsidTr="00BF7C30">
        <w:trPr>
          <w:trHeight w:val="331"/>
        </w:trPr>
        <w:tc>
          <w:tcPr>
            <w:tcW w:w="584" w:type="dxa"/>
            <w:shd w:val="clear" w:color="auto" w:fill="auto"/>
            <w:vAlign w:val="center"/>
          </w:tcPr>
          <w:p w:rsidR="00527525" w:rsidRPr="00210AAE" w:rsidRDefault="00527525" w:rsidP="00BF7C30">
            <w:pPr>
              <w:numPr>
                <w:ilvl w:val="0"/>
                <w:numId w:val="11"/>
              </w:numPr>
              <w:spacing w:line="288" w:lineRule="auto"/>
              <w:rPr>
                <w:sz w:val="18"/>
                <w:szCs w:val="18"/>
              </w:rPr>
            </w:pPr>
          </w:p>
        </w:tc>
        <w:tc>
          <w:tcPr>
            <w:tcW w:w="4867" w:type="dxa"/>
            <w:vAlign w:val="center"/>
          </w:tcPr>
          <w:p w:rsidR="00527525" w:rsidRPr="00210AAE" w:rsidRDefault="00527525" w:rsidP="00527525">
            <w:pPr>
              <w:spacing w:line="288" w:lineRule="auto"/>
              <w:jc w:val="both"/>
              <w:rPr>
                <w:sz w:val="18"/>
                <w:szCs w:val="18"/>
              </w:rPr>
            </w:pPr>
            <w:r w:rsidRPr="00210AAE">
              <w:rPr>
                <w:sz w:val="18"/>
                <w:szCs w:val="18"/>
              </w:rPr>
              <w:t>Sodelovanje pri pripravi gradiva za vlado</w:t>
            </w:r>
          </w:p>
        </w:tc>
        <w:tc>
          <w:tcPr>
            <w:tcW w:w="3467" w:type="dxa"/>
            <w:shd w:val="clear" w:color="auto" w:fill="auto"/>
            <w:vAlign w:val="center"/>
          </w:tcPr>
          <w:p w:rsidR="00527525" w:rsidRPr="00210AAE" w:rsidRDefault="00527525" w:rsidP="00BF7C30">
            <w:pPr>
              <w:spacing w:line="288" w:lineRule="auto"/>
              <w:jc w:val="both"/>
              <w:rPr>
                <w:sz w:val="18"/>
                <w:szCs w:val="18"/>
              </w:rPr>
            </w:pPr>
            <w:r w:rsidRPr="00210AAE">
              <w:rPr>
                <w:sz w:val="18"/>
                <w:szCs w:val="18"/>
              </w:rPr>
              <w:t xml:space="preserve">do sprejema sklepa o izvedbi </w:t>
            </w:r>
            <w:r w:rsidR="00BF7C30" w:rsidRPr="00210AAE">
              <w:rPr>
                <w:sz w:val="18"/>
                <w:szCs w:val="18"/>
              </w:rPr>
              <w:t>DPN</w:t>
            </w:r>
          </w:p>
        </w:tc>
      </w:tr>
      <w:tr w:rsidR="00194C6E" w:rsidRPr="00210AAE" w:rsidTr="00BF7C30">
        <w:trPr>
          <w:trHeight w:val="359"/>
        </w:trPr>
        <w:tc>
          <w:tcPr>
            <w:tcW w:w="584" w:type="dxa"/>
            <w:shd w:val="clear" w:color="auto" w:fill="auto"/>
            <w:vAlign w:val="center"/>
          </w:tcPr>
          <w:p w:rsidR="00527525" w:rsidRPr="00210AAE" w:rsidRDefault="00527525" w:rsidP="00BF7C30">
            <w:pPr>
              <w:numPr>
                <w:ilvl w:val="0"/>
                <w:numId w:val="11"/>
              </w:numPr>
              <w:spacing w:line="288" w:lineRule="auto"/>
              <w:rPr>
                <w:sz w:val="18"/>
                <w:szCs w:val="18"/>
              </w:rPr>
            </w:pPr>
          </w:p>
        </w:tc>
        <w:tc>
          <w:tcPr>
            <w:tcW w:w="4867" w:type="dxa"/>
            <w:vAlign w:val="center"/>
          </w:tcPr>
          <w:p w:rsidR="00527525" w:rsidRPr="00210AAE" w:rsidRDefault="00527525" w:rsidP="00527525">
            <w:pPr>
              <w:spacing w:line="288" w:lineRule="auto"/>
              <w:jc w:val="both"/>
              <w:rPr>
                <w:sz w:val="18"/>
                <w:szCs w:val="18"/>
              </w:rPr>
            </w:pPr>
            <w:r w:rsidRPr="00210AAE">
              <w:rPr>
                <w:sz w:val="18"/>
                <w:szCs w:val="18"/>
              </w:rPr>
              <w:t>Oddaja končnih izvodov</w:t>
            </w:r>
          </w:p>
        </w:tc>
        <w:tc>
          <w:tcPr>
            <w:tcW w:w="3467" w:type="dxa"/>
            <w:shd w:val="clear" w:color="auto" w:fill="auto"/>
            <w:vAlign w:val="center"/>
          </w:tcPr>
          <w:p w:rsidR="00527525" w:rsidRPr="00210AAE" w:rsidRDefault="00527525" w:rsidP="00527525">
            <w:pPr>
              <w:spacing w:line="288" w:lineRule="auto"/>
              <w:jc w:val="both"/>
              <w:rPr>
                <w:sz w:val="18"/>
                <w:szCs w:val="18"/>
              </w:rPr>
            </w:pPr>
            <w:r w:rsidRPr="00210AAE">
              <w:rPr>
                <w:sz w:val="18"/>
                <w:szCs w:val="18"/>
              </w:rPr>
              <w:t>15 dni po pozivu naročnika</w:t>
            </w:r>
          </w:p>
        </w:tc>
      </w:tr>
    </w:tbl>
    <w:p w:rsidR="00527525" w:rsidRPr="00210AAE" w:rsidRDefault="00527525" w:rsidP="00C17082">
      <w:pPr>
        <w:spacing w:line="288" w:lineRule="auto"/>
        <w:jc w:val="both"/>
        <w:rPr>
          <w:sz w:val="20"/>
        </w:rPr>
      </w:pPr>
    </w:p>
    <w:p w:rsidR="00B8267B" w:rsidRPr="00210AAE" w:rsidRDefault="008D328B" w:rsidP="00C17082">
      <w:pPr>
        <w:spacing w:line="288" w:lineRule="auto"/>
        <w:jc w:val="both"/>
        <w:rPr>
          <w:sz w:val="20"/>
        </w:rPr>
      </w:pPr>
      <w:r w:rsidRPr="00210AAE">
        <w:rPr>
          <w:sz w:val="20"/>
        </w:rPr>
        <w:t xml:space="preserve">Rok dokončanja vseh del pomeni uspešno opravljen prevzem vseh del s strani naročnika </w:t>
      </w:r>
      <w:r w:rsidR="004D342D" w:rsidRPr="00210AAE">
        <w:rPr>
          <w:sz w:val="20"/>
        </w:rPr>
        <w:t>ob podpisu prevzemnega zapisnika</w:t>
      </w:r>
      <w:r w:rsidR="00B8267B" w:rsidRPr="00210AAE">
        <w:rPr>
          <w:sz w:val="20"/>
        </w:rPr>
        <w:t>.</w:t>
      </w:r>
    </w:p>
    <w:p w:rsidR="00DD550D" w:rsidRDefault="00DD550D" w:rsidP="00480B7A">
      <w:pPr>
        <w:spacing w:line="288" w:lineRule="auto"/>
        <w:jc w:val="both"/>
        <w:rPr>
          <w:rFonts w:cs="Arial"/>
          <w:sz w:val="20"/>
        </w:rPr>
      </w:pPr>
    </w:p>
    <w:p w:rsidR="003240F7" w:rsidRPr="00210AAE" w:rsidRDefault="003240F7" w:rsidP="00480B7A">
      <w:pPr>
        <w:spacing w:line="288" w:lineRule="auto"/>
        <w:jc w:val="center"/>
        <w:rPr>
          <w:rFonts w:cs="Arial"/>
          <w:b/>
          <w:sz w:val="20"/>
        </w:rPr>
      </w:pPr>
      <w:r w:rsidRPr="00210AAE">
        <w:rPr>
          <w:rFonts w:cs="Arial"/>
          <w:b/>
          <w:sz w:val="20"/>
        </w:rPr>
        <w:t>V. OBVEZNOSTI NAROČNIKA</w:t>
      </w:r>
    </w:p>
    <w:p w:rsidR="00F81CC5" w:rsidRPr="00210AAE" w:rsidRDefault="00F81CC5" w:rsidP="00480B7A">
      <w:pPr>
        <w:spacing w:line="288" w:lineRule="auto"/>
        <w:jc w:val="center"/>
        <w:rPr>
          <w:rFonts w:cs="Arial"/>
          <w:b/>
          <w:sz w:val="20"/>
        </w:rPr>
      </w:pPr>
    </w:p>
    <w:p w:rsidR="00937D69" w:rsidRPr="00210AAE" w:rsidRDefault="003240F7" w:rsidP="00C95D23">
      <w:pPr>
        <w:numPr>
          <w:ilvl w:val="0"/>
          <w:numId w:val="4"/>
        </w:numPr>
        <w:spacing w:line="288" w:lineRule="auto"/>
        <w:jc w:val="center"/>
        <w:rPr>
          <w:rFonts w:cs="Arial"/>
          <w:i/>
          <w:sz w:val="20"/>
        </w:rPr>
      </w:pPr>
      <w:r w:rsidRPr="00210AAE">
        <w:rPr>
          <w:rFonts w:cs="Arial"/>
          <w:i/>
          <w:sz w:val="20"/>
        </w:rPr>
        <w:t>člen</w:t>
      </w:r>
    </w:p>
    <w:p w:rsidR="002E50E6" w:rsidRPr="00210AAE" w:rsidRDefault="002E50E6" w:rsidP="00480B7A">
      <w:pPr>
        <w:spacing w:line="288" w:lineRule="auto"/>
        <w:jc w:val="both"/>
        <w:rPr>
          <w:rFonts w:cs="Arial"/>
          <w:sz w:val="20"/>
        </w:rPr>
      </w:pPr>
      <w:r w:rsidRPr="00210AAE">
        <w:rPr>
          <w:rFonts w:cs="Arial"/>
          <w:sz w:val="20"/>
        </w:rPr>
        <w:t>Obveznosti naročnika so:</w:t>
      </w:r>
    </w:p>
    <w:tbl>
      <w:tblPr>
        <w:tblW w:w="9212" w:type="dxa"/>
        <w:tblLayout w:type="fixed"/>
        <w:tblCellMar>
          <w:left w:w="70" w:type="dxa"/>
          <w:right w:w="70" w:type="dxa"/>
        </w:tblCellMar>
        <w:tblLook w:val="0000" w:firstRow="0" w:lastRow="0" w:firstColumn="0" w:lastColumn="0" w:noHBand="0" w:noVBand="0"/>
      </w:tblPr>
      <w:tblGrid>
        <w:gridCol w:w="602"/>
        <w:gridCol w:w="8610"/>
      </w:tblGrid>
      <w:tr w:rsidR="00737668" w:rsidRPr="00210AAE" w:rsidTr="00AF7C93">
        <w:tc>
          <w:tcPr>
            <w:tcW w:w="602" w:type="dxa"/>
          </w:tcPr>
          <w:p w:rsidR="007F32D3" w:rsidRPr="00210AAE" w:rsidRDefault="007F32D3" w:rsidP="00AF7C93">
            <w:pPr>
              <w:spacing w:line="288" w:lineRule="auto"/>
              <w:ind w:left="360"/>
              <w:jc w:val="both"/>
              <w:rPr>
                <w:sz w:val="20"/>
              </w:rPr>
            </w:pPr>
          </w:p>
        </w:tc>
        <w:tc>
          <w:tcPr>
            <w:tcW w:w="8610" w:type="dxa"/>
          </w:tcPr>
          <w:p w:rsidR="007F32D3" w:rsidRPr="00210AAE" w:rsidRDefault="007F32D3" w:rsidP="00C95D23">
            <w:pPr>
              <w:numPr>
                <w:ilvl w:val="0"/>
                <w:numId w:val="5"/>
              </w:numPr>
              <w:spacing w:line="288" w:lineRule="auto"/>
              <w:jc w:val="both"/>
              <w:rPr>
                <w:sz w:val="20"/>
              </w:rPr>
            </w:pPr>
            <w:r w:rsidRPr="00210AAE">
              <w:rPr>
                <w:sz w:val="20"/>
              </w:rPr>
              <w:t>da bo izvajalcu izroči</w:t>
            </w:r>
            <w:r w:rsidR="0099599A" w:rsidRPr="00210AAE">
              <w:rPr>
                <w:sz w:val="20"/>
              </w:rPr>
              <w:t xml:space="preserve">l </w:t>
            </w:r>
            <w:r w:rsidRPr="00210AAE">
              <w:rPr>
                <w:sz w:val="20"/>
              </w:rPr>
              <w:t xml:space="preserve">vso </w:t>
            </w:r>
            <w:r w:rsidR="005D5D05" w:rsidRPr="00210AAE">
              <w:rPr>
                <w:sz w:val="20"/>
              </w:rPr>
              <w:t xml:space="preserve">razpoložljivo </w:t>
            </w:r>
            <w:r w:rsidRPr="00210AAE">
              <w:rPr>
                <w:sz w:val="20"/>
              </w:rPr>
              <w:t>dokumentaci</w:t>
            </w:r>
            <w:r w:rsidR="00E73348" w:rsidRPr="00210AAE">
              <w:rPr>
                <w:sz w:val="20"/>
              </w:rPr>
              <w:t>jo</w:t>
            </w:r>
            <w:r w:rsidRPr="00210AAE">
              <w:rPr>
                <w:sz w:val="20"/>
              </w:rPr>
              <w:t xml:space="preserve"> potrebno za izvršitev pogodbenih del,</w:t>
            </w:r>
          </w:p>
        </w:tc>
      </w:tr>
      <w:tr w:rsidR="007F32D3" w:rsidRPr="00210AAE" w:rsidTr="00AF7C93">
        <w:tc>
          <w:tcPr>
            <w:tcW w:w="602" w:type="dxa"/>
          </w:tcPr>
          <w:p w:rsidR="007F32D3" w:rsidRPr="00210AAE" w:rsidRDefault="007F32D3" w:rsidP="00AF7C93">
            <w:pPr>
              <w:spacing w:line="288" w:lineRule="auto"/>
              <w:ind w:left="360"/>
              <w:jc w:val="both"/>
              <w:rPr>
                <w:sz w:val="20"/>
              </w:rPr>
            </w:pPr>
          </w:p>
        </w:tc>
        <w:tc>
          <w:tcPr>
            <w:tcW w:w="8610" w:type="dxa"/>
          </w:tcPr>
          <w:p w:rsidR="005C2F59" w:rsidRPr="00210AAE" w:rsidRDefault="007F32D3" w:rsidP="00C95D23">
            <w:pPr>
              <w:numPr>
                <w:ilvl w:val="0"/>
                <w:numId w:val="5"/>
              </w:numPr>
              <w:spacing w:line="288" w:lineRule="auto"/>
              <w:jc w:val="both"/>
              <w:rPr>
                <w:sz w:val="20"/>
              </w:rPr>
            </w:pPr>
            <w:r w:rsidRPr="00210AAE">
              <w:rPr>
                <w:sz w:val="20"/>
              </w:rPr>
              <w:t>da bo tekoče spremlj</w:t>
            </w:r>
            <w:r w:rsidR="00E73348" w:rsidRPr="00210AAE">
              <w:rPr>
                <w:sz w:val="20"/>
              </w:rPr>
              <w:t xml:space="preserve">al in nadziral </w:t>
            </w:r>
            <w:r w:rsidR="005C2F59" w:rsidRPr="00210AAE">
              <w:rPr>
                <w:sz w:val="20"/>
              </w:rPr>
              <w:t>aktivnosti</w:t>
            </w:r>
            <w:r w:rsidR="008D328B" w:rsidRPr="00210AAE">
              <w:rPr>
                <w:sz w:val="20"/>
              </w:rPr>
              <w:t xml:space="preserve"> izvajalca</w:t>
            </w:r>
            <w:r w:rsidR="005C2F59" w:rsidRPr="00210AAE">
              <w:rPr>
                <w:sz w:val="20"/>
              </w:rPr>
              <w:t>,</w:t>
            </w:r>
          </w:p>
          <w:p w:rsidR="007F32D3" w:rsidRPr="00210AAE" w:rsidRDefault="005C2F59" w:rsidP="00C95D23">
            <w:pPr>
              <w:numPr>
                <w:ilvl w:val="0"/>
                <w:numId w:val="5"/>
              </w:numPr>
              <w:spacing w:line="288" w:lineRule="auto"/>
              <w:jc w:val="both"/>
              <w:rPr>
                <w:sz w:val="20"/>
              </w:rPr>
            </w:pPr>
            <w:r w:rsidRPr="00210AAE">
              <w:rPr>
                <w:sz w:val="20"/>
              </w:rPr>
              <w:t>da bo v pogodbenem roku izvedel plačila izvajalcu.</w:t>
            </w:r>
          </w:p>
        </w:tc>
      </w:tr>
    </w:tbl>
    <w:p w:rsidR="003240F7" w:rsidRDefault="003240F7" w:rsidP="00480B7A">
      <w:pPr>
        <w:numPr>
          <w:ilvl w:val="12"/>
          <w:numId w:val="0"/>
        </w:numPr>
        <w:spacing w:line="288" w:lineRule="auto"/>
        <w:jc w:val="both"/>
        <w:rPr>
          <w:rFonts w:cs="Arial"/>
          <w:sz w:val="20"/>
        </w:rPr>
      </w:pPr>
    </w:p>
    <w:p w:rsidR="00D05305" w:rsidRPr="00210AAE" w:rsidRDefault="00D05305" w:rsidP="00480B7A">
      <w:pPr>
        <w:numPr>
          <w:ilvl w:val="12"/>
          <w:numId w:val="0"/>
        </w:numPr>
        <w:spacing w:line="288" w:lineRule="auto"/>
        <w:jc w:val="both"/>
        <w:rPr>
          <w:rFonts w:cs="Arial"/>
          <w:sz w:val="20"/>
        </w:rPr>
      </w:pPr>
    </w:p>
    <w:p w:rsidR="003240F7" w:rsidRPr="00210AAE" w:rsidRDefault="003240F7" w:rsidP="00480B7A">
      <w:pPr>
        <w:numPr>
          <w:ilvl w:val="12"/>
          <w:numId w:val="0"/>
        </w:numPr>
        <w:spacing w:line="288" w:lineRule="auto"/>
        <w:jc w:val="center"/>
        <w:rPr>
          <w:rFonts w:cs="Arial"/>
          <w:b/>
          <w:sz w:val="20"/>
        </w:rPr>
      </w:pPr>
      <w:r w:rsidRPr="00210AAE">
        <w:rPr>
          <w:rFonts w:cs="Arial"/>
          <w:b/>
          <w:sz w:val="20"/>
        </w:rPr>
        <w:t>V</w:t>
      </w:r>
      <w:r w:rsidR="00F81CC5" w:rsidRPr="00210AAE">
        <w:rPr>
          <w:rFonts w:cs="Arial"/>
          <w:b/>
          <w:sz w:val="20"/>
        </w:rPr>
        <w:t>I</w:t>
      </w:r>
      <w:r w:rsidRPr="00210AAE">
        <w:rPr>
          <w:rFonts w:cs="Arial"/>
          <w:b/>
          <w:sz w:val="20"/>
        </w:rPr>
        <w:t>. OBVEZNOSTI IZVAJALCA</w:t>
      </w:r>
    </w:p>
    <w:p w:rsidR="00F81CC5" w:rsidRPr="00210AAE" w:rsidRDefault="00F81CC5" w:rsidP="00480B7A">
      <w:pPr>
        <w:numPr>
          <w:ilvl w:val="12"/>
          <w:numId w:val="0"/>
        </w:numPr>
        <w:spacing w:line="288" w:lineRule="auto"/>
        <w:jc w:val="center"/>
        <w:rPr>
          <w:rFonts w:cs="Arial"/>
          <w:b/>
          <w:sz w:val="20"/>
        </w:rPr>
      </w:pPr>
    </w:p>
    <w:p w:rsidR="003240F7" w:rsidRPr="00210AAE" w:rsidRDefault="003240F7" w:rsidP="00C95D23">
      <w:pPr>
        <w:numPr>
          <w:ilvl w:val="0"/>
          <w:numId w:val="4"/>
        </w:numPr>
        <w:spacing w:line="288" w:lineRule="auto"/>
        <w:jc w:val="center"/>
        <w:rPr>
          <w:rFonts w:cs="Arial"/>
          <w:i/>
          <w:sz w:val="20"/>
        </w:rPr>
      </w:pPr>
      <w:r w:rsidRPr="00210AAE">
        <w:rPr>
          <w:rFonts w:cs="Arial"/>
          <w:i/>
          <w:sz w:val="20"/>
        </w:rPr>
        <w:t>člen</w:t>
      </w:r>
    </w:p>
    <w:p w:rsidR="00937D69" w:rsidRPr="00210AAE" w:rsidRDefault="000048AC" w:rsidP="00480B7A">
      <w:pPr>
        <w:numPr>
          <w:ilvl w:val="12"/>
          <w:numId w:val="0"/>
        </w:numPr>
        <w:spacing w:line="288" w:lineRule="auto"/>
        <w:jc w:val="both"/>
        <w:rPr>
          <w:rFonts w:cs="Arial"/>
          <w:sz w:val="20"/>
        </w:rPr>
      </w:pPr>
      <w:r w:rsidRPr="00210AAE">
        <w:rPr>
          <w:rFonts w:cs="Arial"/>
          <w:sz w:val="20"/>
        </w:rPr>
        <w:t>Izvajalec se obvezuje</w:t>
      </w:r>
      <w:r w:rsidR="00937D69" w:rsidRPr="00210AAE">
        <w:rPr>
          <w:rFonts w:cs="Arial"/>
          <w:sz w:val="20"/>
        </w:rPr>
        <w:t>:</w:t>
      </w:r>
    </w:p>
    <w:p w:rsidR="000048AC" w:rsidRPr="00210AAE" w:rsidRDefault="005C2F59" w:rsidP="00683A7B">
      <w:pPr>
        <w:numPr>
          <w:ilvl w:val="0"/>
          <w:numId w:val="9"/>
        </w:numPr>
        <w:spacing w:line="288" w:lineRule="auto"/>
        <w:ind w:left="284"/>
        <w:jc w:val="both"/>
        <w:rPr>
          <w:rFonts w:cs="Arial"/>
          <w:sz w:val="20"/>
        </w:rPr>
      </w:pPr>
      <w:r w:rsidRPr="00210AAE">
        <w:rPr>
          <w:rFonts w:cs="Arial"/>
          <w:sz w:val="20"/>
        </w:rPr>
        <w:t xml:space="preserve">da bo </w:t>
      </w:r>
      <w:r w:rsidR="00F81163" w:rsidRPr="00210AAE">
        <w:rPr>
          <w:rFonts w:cs="Arial"/>
          <w:sz w:val="20"/>
        </w:rPr>
        <w:t xml:space="preserve">prevzete pogodbene obveznosti </w:t>
      </w:r>
      <w:r w:rsidRPr="00210AAE">
        <w:rPr>
          <w:rFonts w:cs="Arial"/>
          <w:sz w:val="20"/>
        </w:rPr>
        <w:t xml:space="preserve">izvedel skladno s projektno nalogo naročnika, strokovno </w:t>
      </w:r>
      <w:r w:rsidR="00FD16CD" w:rsidRPr="00210AAE">
        <w:rPr>
          <w:rFonts w:cs="Arial"/>
          <w:sz w:val="20"/>
        </w:rPr>
        <w:t xml:space="preserve"> </w:t>
      </w:r>
      <w:r w:rsidRPr="00210AAE">
        <w:rPr>
          <w:rFonts w:cs="Arial"/>
          <w:sz w:val="20"/>
        </w:rPr>
        <w:t xml:space="preserve">pravilno, po vseh sodobnih izsledkih znanosti in stroke, vestno in kvalitetno, v skladu z vsemi </w:t>
      </w:r>
      <w:r w:rsidR="00FD16CD" w:rsidRPr="00210AAE">
        <w:rPr>
          <w:rFonts w:cs="Arial"/>
          <w:sz w:val="20"/>
        </w:rPr>
        <w:t xml:space="preserve"> </w:t>
      </w:r>
      <w:r w:rsidRPr="00210AAE">
        <w:rPr>
          <w:rFonts w:cs="Arial"/>
          <w:sz w:val="20"/>
        </w:rPr>
        <w:t xml:space="preserve">veljavnimi tehničnimi predpisi, standardi in direktivami, ob sodelovanju z naročnikom  in ob </w:t>
      </w:r>
      <w:r w:rsidR="00FD16CD" w:rsidRPr="00210AAE">
        <w:rPr>
          <w:rFonts w:cs="Arial"/>
          <w:sz w:val="20"/>
        </w:rPr>
        <w:t xml:space="preserve"> </w:t>
      </w:r>
      <w:r w:rsidRPr="00210AAE">
        <w:rPr>
          <w:rFonts w:cs="Arial"/>
          <w:sz w:val="20"/>
        </w:rPr>
        <w:t>upoštevanju njegovih ekonomskih in tehničnih pogojev;</w:t>
      </w:r>
    </w:p>
    <w:p w:rsidR="005C2F59" w:rsidRPr="00210AAE" w:rsidRDefault="001370F2" w:rsidP="00683A7B">
      <w:pPr>
        <w:numPr>
          <w:ilvl w:val="0"/>
          <w:numId w:val="9"/>
        </w:numPr>
        <w:spacing w:line="288" w:lineRule="auto"/>
        <w:ind w:left="284"/>
        <w:jc w:val="both"/>
        <w:rPr>
          <w:rFonts w:cs="Arial"/>
          <w:sz w:val="20"/>
        </w:rPr>
      </w:pPr>
      <w:r w:rsidRPr="00210AAE">
        <w:rPr>
          <w:rFonts w:cs="Arial"/>
          <w:sz w:val="20"/>
        </w:rPr>
        <w:t xml:space="preserve">da </w:t>
      </w:r>
      <w:r w:rsidR="005C2F59" w:rsidRPr="00210AAE">
        <w:rPr>
          <w:rFonts w:cs="Arial"/>
          <w:sz w:val="20"/>
        </w:rPr>
        <w:t xml:space="preserve">odgovarja naročniku za vsako škodo, ki bi </w:t>
      </w:r>
      <w:r w:rsidR="00472DC8" w:rsidRPr="00210AAE">
        <w:rPr>
          <w:rFonts w:cs="Arial"/>
          <w:sz w:val="20"/>
        </w:rPr>
        <w:t xml:space="preserve">mu </w:t>
      </w:r>
      <w:r w:rsidR="005C2F59" w:rsidRPr="00210AAE">
        <w:rPr>
          <w:rFonts w:cs="Arial"/>
          <w:sz w:val="20"/>
        </w:rPr>
        <w:t>nastala kot posledica izvajalčevega nestrokovnega ali nepravočasnega ravnanja;</w:t>
      </w:r>
    </w:p>
    <w:p w:rsidR="00EF42C1" w:rsidRPr="00210AAE" w:rsidRDefault="001370F2" w:rsidP="00683A7B">
      <w:pPr>
        <w:numPr>
          <w:ilvl w:val="0"/>
          <w:numId w:val="9"/>
        </w:numPr>
        <w:spacing w:line="288" w:lineRule="auto"/>
        <w:ind w:left="284"/>
        <w:jc w:val="both"/>
        <w:rPr>
          <w:rFonts w:cs="Arial"/>
          <w:sz w:val="20"/>
        </w:rPr>
      </w:pPr>
      <w:r w:rsidRPr="00210AAE">
        <w:rPr>
          <w:rFonts w:cs="Arial"/>
          <w:sz w:val="20"/>
        </w:rPr>
        <w:t xml:space="preserve">da bo </w:t>
      </w:r>
      <w:r w:rsidR="005C2F59" w:rsidRPr="00210AAE">
        <w:rPr>
          <w:rFonts w:cs="Arial"/>
          <w:sz w:val="20"/>
        </w:rPr>
        <w:t xml:space="preserve">dela izvajal s strokovnim kadrom, ki je naveden v tej pogodbi; </w:t>
      </w:r>
    </w:p>
    <w:p w:rsidR="00EA0140" w:rsidRPr="00210AAE" w:rsidRDefault="001370F2" w:rsidP="00683A7B">
      <w:pPr>
        <w:numPr>
          <w:ilvl w:val="0"/>
          <w:numId w:val="9"/>
        </w:numPr>
        <w:spacing w:line="288" w:lineRule="auto"/>
        <w:ind w:left="284"/>
        <w:jc w:val="both"/>
        <w:rPr>
          <w:rFonts w:cs="Arial"/>
          <w:sz w:val="20"/>
        </w:rPr>
      </w:pPr>
      <w:r w:rsidRPr="00210AAE">
        <w:rPr>
          <w:rFonts w:cs="Arial"/>
          <w:sz w:val="20"/>
        </w:rPr>
        <w:t xml:space="preserve">da bo </w:t>
      </w:r>
      <w:r w:rsidR="005C2F59" w:rsidRPr="00210AAE">
        <w:rPr>
          <w:rFonts w:cs="Arial"/>
          <w:sz w:val="20"/>
        </w:rPr>
        <w:t>izvajal dela v skladu z določili te pogodbe</w:t>
      </w:r>
      <w:r w:rsidR="00EF42C1" w:rsidRPr="00210AAE">
        <w:rPr>
          <w:rFonts w:cs="Arial"/>
          <w:sz w:val="20"/>
        </w:rPr>
        <w:t xml:space="preserve"> </w:t>
      </w:r>
      <w:r w:rsidR="005C2F59" w:rsidRPr="00210AAE">
        <w:rPr>
          <w:rFonts w:cs="Arial"/>
          <w:sz w:val="20"/>
        </w:rPr>
        <w:t>ter navodili naročnika;</w:t>
      </w:r>
    </w:p>
    <w:p w:rsidR="005B4323" w:rsidRPr="00210AAE" w:rsidRDefault="00EA0140" w:rsidP="005B4323">
      <w:pPr>
        <w:numPr>
          <w:ilvl w:val="0"/>
          <w:numId w:val="9"/>
        </w:numPr>
        <w:spacing w:line="288" w:lineRule="auto"/>
        <w:ind w:left="284"/>
        <w:jc w:val="both"/>
        <w:rPr>
          <w:rFonts w:cs="Arial"/>
          <w:sz w:val="20"/>
        </w:rPr>
      </w:pPr>
      <w:r w:rsidRPr="00210AAE">
        <w:rPr>
          <w:rFonts w:cs="Arial"/>
          <w:sz w:val="20"/>
        </w:rPr>
        <w:t>da bo sodeloval z vsemi deležniki, naročnikom, inženirjem, ministrstvi, drugimi izdelovalci strokovnih podlag in drugih gradiv, lokalnimi skupnostmi, nosilci urejanja prostora</w:t>
      </w:r>
      <w:r w:rsidR="005B4323" w:rsidRPr="00210AAE">
        <w:rPr>
          <w:rFonts w:cs="Arial"/>
          <w:sz w:val="20"/>
        </w:rPr>
        <w:t>;</w:t>
      </w:r>
    </w:p>
    <w:p w:rsidR="00132458" w:rsidRPr="00210AAE" w:rsidRDefault="00132458" w:rsidP="00132458">
      <w:pPr>
        <w:numPr>
          <w:ilvl w:val="0"/>
          <w:numId w:val="9"/>
        </w:numPr>
        <w:spacing w:line="288" w:lineRule="auto"/>
        <w:ind w:left="284"/>
        <w:jc w:val="both"/>
        <w:rPr>
          <w:rFonts w:cs="Arial"/>
          <w:sz w:val="20"/>
        </w:rPr>
      </w:pPr>
      <w:r w:rsidRPr="00210AAE">
        <w:rPr>
          <w:rFonts w:cs="Arial"/>
          <w:sz w:val="20"/>
        </w:rPr>
        <w:t>izdelovalec mora sodelovati z izdelovalci projektov, ki so v teku na območju LUR s ciljem uskladitve navezav/povezav s preostalimi progami;</w:t>
      </w:r>
    </w:p>
    <w:p w:rsidR="00132458" w:rsidRPr="00210AAE" w:rsidRDefault="00132458" w:rsidP="00132458">
      <w:pPr>
        <w:numPr>
          <w:ilvl w:val="0"/>
          <w:numId w:val="9"/>
        </w:numPr>
        <w:spacing w:line="288" w:lineRule="auto"/>
        <w:jc w:val="both"/>
        <w:rPr>
          <w:rFonts w:cs="Arial"/>
          <w:sz w:val="20"/>
        </w:rPr>
      </w:pPr>
      <w:r w:rsidRPr="00210AAE">
        <w:rPr>
          <w:rFonts w:cs="Arial"/>
          <w:sz w:val="20"/>
        </w:rPr>
        <w:t>ŽOLP 1 in ŽOLP 2</w:t>
      </w:r>
    </w:p>
    <w:p w:rsidR="00132458" w:rsidRPr="00210AAE" w:rsidRDefault="00132458" w:rsidP="00132458">
      <w:pPr>
        <w:numPr>
          <w:ilvl w:val="0"/>
          <w:numId w:val="9"/>
        </w:numPr>
        <w:spacing w:line="288" w:lineRule="auto"/>
        <w:jc w:val="both"/>
        <w:rPr>
          <w:rFonts w:cs="Arial"/>
          <w:sz w:val="20"/>
        </w:rPr>
      </w:pPr>
      <w:r w:rsidRPr="00210AAE">
        <w:rPr>
          <w:rFonts w:cs="Arial"/>
          <w:sz w:val="20"/>
        </w:rPr>
        <w:t>priprava DPN za nadgradnjo gorenjske proge na odseku LJ-KR-Jesenice-</w:t>
      </w:r>
      <w:proofErr w:type="spellStart"/>
      <w:r w:rsidRPr="00210AAE">
        <w:rPr>
          <w:rFonts w:cs="Arial"/>
          <w:sz w:val="20"/>
        </w:rPr>
        <w:t>d.m</w:t>
      </w:r>
      <w:proofErr w:type="spellEnd"/>
      <w:r w:rsidRPr="00210AAE">
        <w:rPr>
          <w:rFonts w:cs="Arial"/>
          <w:sz w:val="20"/>
        </w:rPr>
        <w:t>.</w:t>
      </w:r>
    </w:p>
    <w:p w:rsidR="00132458" w:rsidRPr="00210AAE" w:rsidRDefault="00132458" w:rsidP="00132458">
      <w:pPr>
        <w:numPr>
          <w:ilvl w:val="0"/>
          <w:numId w:val="9"/>
        </w:numPr>
        <w:spacing w:line="288" w:lineRule="auto"/>
        <w:jc w:val="both"/>
        <w:rPr>
          <w:rFonts w:cs="Arial"/>
          <w:sz w:val="20"/>
        </w:rPr>
      </w:pPr>
      <w:r w:rsidRPr="00210AAE">
        <w:rPr>
          <w:rFonts w:cs="Arial"/>
          <w:sz w:val="20"/>
        </w:rPr>
        <w:t>priprava DPN za nadgradnjo kamniške proge na odseku Ljubljana-Kamnik</w:t>
      </w:r>
    </w:p>
    <w:p w:rsidR="00132458" w:rsidRPr="00210AAE" w:rsidRDefault="00132458" w:rsidP="00132458">
      <w:pPr>
        <w:numPr>
          <w:ilvl w:val="0"/>
          <w:numId w:val="9"/>
        </w:numPr>
        <w:spacing w:line="288" w:lineRule="auto"/>
        <w:jc w:val="both"/>
        <w:rPr>
          <w:rFonts w:cs="Arial"/>
          <w:sz w:val="20"/>
        </w:rPr>
      </w:pPr>
      <w:r w:rsidRPr="00210AAE">
        <w:rPr>
          <w:rFonts w:cs="Arial"/>
          <w:sz w:val="20"/>
        </w:rPr>
        <w:t>priprava DPN za nadgradnjo dolenjske proge na odseku Grosuplje- Ljubljana</w:t>
      </w:r>
    </w:p>
    <w:p w:rsidR="00132458" w:rsidRPr="00210AAE" w:rsidRDefault="00132458" w:rsidP="00132458">
      <w:pPr>
        <w:numPr>
          <w:ilvl w:val="0"/>
          <w:numId w:val="9"/>
        </w:numPr>
        <w:spacing w:line="288" w:lineRule="auto"/>
        <w:jc w:val="both"/>
        <w:rPr>
          <w:rFonts w:cs="Arial"/>
          <w:sz w:val="20"/>
        </w:rPr>
      </w:pPr>
      <w:r w:rsidRPr="00210AAE">
        <w:rPr>
          <w:rFonts w:cs="Arial"/>
          <w:sz w:val="20"/>
        </w:rPr>
        <w:t>priprava DPN za nadgradnjo proge Zidani most-Ljubljana</w:t>
      </w:r>
    </w:p>
    <w:p w:rsidR="00132458" w:rsidRPr="00210AAE" w:rsidRDefault="00132458" w:rsidP="00132458">
      <w:pPr>
        <w:numPr>
          <w:ilvl w:val="0"/>
          <w:numId w:val="9"/>
        </w:numPr>
        <w:spacing w:line="288" w:lineRule="auto"/>
        <w:jc w:val="both"/>
        <w:rPr>
          <w:rFonts w:cs="Arial"/>
          <w:sz w:val="20"/>
        </w:rPr>
      </w:pPr>
      <w:r w:rsidRPr="00210AAE">
        <w:rPr>
          <w:rFonts w:cs="Arial"/>
          <w:sz w:val="20"/>
        </w:rPr>
        <w:t>nadgradnja primorske proge v okviru VDJK</w:t>
      </w:r>
    </w:p>
    <w:p w:rsidR="00132458" w:rsidRPr="00210AAE" w:rsidRDefault="00132458" w:rsidP="00737668">
      <w:pPr>
        <w:numPr>
          <w:ilvl w:val="0"/>
          <w:numId w:val="9"/>
        </w:numPr>
        <w:spacing w:line="288" w:lineRule="auto"/>
        <w:jc w:val="both"/>
        <w:rPr>
          <w:rFonts w:cs="Arial"/>
          <w:sz w:val="20"/>
        </w:rPr>
      </w:pPr>
      <w:r w:rsidRPr="00210AAE">
        <w:rPr>
          <w:rFonts w:cs="Arial"/>
          <w:sz w:val="20"/>
        </w:rPr>
        <w:t>izdelave strokovnih podlag za konkurenčne proge (proge visokih hitrosti)</w:t>
      </w:r>
    </w:p>
    <w:p w:rsidR="005C2F59" w:rsidRPr="00210AAE" w:rsidRDefault="001370F2" w:rsidP="00683A7B">
      <w:pPr>
        <w:numPr>
          <w:ilvl w:val="0"/>
          <w:numId w:val="9"/>
        </w:numPr>
        <w:spacing w:line="288" w:lineRule="auto"/>
        <w:ind w:left="284"/>
        <w:jc w:val="both"/>
        <w:rPr>
          <w:rFonts w:cs="Arial"/>
          <w:sz w:val="20"/>
        </w:rPr>
      </w:pPr>
      <w:r w:rsidRPr="00210AAE">
        <w:rPr>
          <w:rFonts w:cs="Arial"/>
          <w:sz w:val="20"/>
        </w:rPr>
        <w:t xml:space="preserve">da bo </w:t>
      </w:r>
      <w:r w:rsidR="005C2F59" w:rsidRPr="00210AAE">
        <w:rPr>
          <w:rFonts w:cs="Arial"/>
          <w:sz w:val="20"/>
        </w:rPr>
        <w:t>takoj pisno opozoril naročnika na okoliščine, ki bi lahko otežile ali onemogočile kvalitetno in pravilno izvedbo del;</w:t>
      </w:r>
    </w:p>
    <w:p w:rsidR="005C2F59" w:rsidRPr="00210AAE" w:rsidRDefault="001370F2" w:rsidP="00683A7B">
      <w:pPr>
        <w:numPr>
          <w:ilvl w:val="0"/>
          <w:numId w:val="9"/>
        </w:numPr>
        <w:spacing w:line="288" w:lineRule="auto"/>
        <w:ind w:left="284"/>
        <w:jc w:val="both"/>
        <w:rPr>
          <w:rFonts w:cs="Arial"/>
          <w:sz w:val="20"/>
        </w:rPr>
      </w:pPr>
      <w:r w:rsidRPr="00210AAE">
        <w:rPr>
          <w:rFonts w:cs="Arial"/>
          <w:sz w:val="20"/>
        </w:rPr>
        <w:t xml:space="preserve">da bo </w:t>
      </w:r>
      <w:r w:rsidR="005C2F59" w:rsidRPr="00210AAE">
        <w:rPr>
          <w:rFonts w:cs="Arial"/>
          <w:sz w:val="20"/>
        </w:rPr>
        <w:t>strokovno odpravil vse morebitne napake v zvezi s pogodbeno dogovorjenimi deli;</w:t>
      </w:r>
    </w:p>
    <w:p w:rsidR="005C2F59" w:rsidRPr="00210AAE" w:rsidRDefault="001370F2" w:rsidP="00683A7B">
      <w:pPr>
        <w:numPr>
          <w:ilvl w:val="0"/>
          <w:numId w:val="9"/>
        </w:numPr>
        <w:spacing w:line="288" w:lineRule="auto"/>
        <w:ind w:left="284"/>
        <w:jc w:val="both"/>
        <w:rPr>
          <w:rFonts w:cs="Arial"/>
          <w:sz w:val="20"/>
        </w:rPr>
      </w:pPr>
      <w:r w:rsidRPr="00210AAE">
        <w:rPr>
          <w:rFonts w:cs="Arial"/>
          <w:sz w:val="20"/>
        </w:rPr>
        <w:t xml:space="preserve">da bo </w:t>
      </w:r>
      <w:r w:rsidR="005C2F59" w:rsidRPr="00210AAE">
        <w:rPr>
          <w:rFonts w:cs="Arial"/>
          <w:sz w:val="20"/>
        </w:rPr>
        <w:t>štel celotno dokumentacijo kot poslovno tajnost in jo uporabljal izključno za izvedbo pogodbenih del ter je ne bo brez soglasja naročnika razmnoževal in nudil tretjim osebam na vpogled, kar velja tudi za čas po dokončanju pogodbenih del;</w:t>
      </w:r>
    </w:p>
    <w:p w:rsidR="005C2F59" w:rsidRPr="00210AAE" w:rsidRDefault="001370F2" w:rsidP="00683A7B">
      <w:pPr>
        <w:numPr>
          <w:ilvl w:val="0"/>
          <w:numId w:val="9"/>
        </w:numPr>
        <w:spacing w:line="288" w:lineRule="auto"/>
        <w:ind w:left="284"/>
        <w:jc w:val="both"/>
        <w:rPr>
          <w:rFonts w:cs="Arial"/>
          <w:sz w:val="20"/>
        </w:rPr>
      </w:pPr>
      <w:r w:rsidRPr="00210AAE">
        <w:rPr>
          <w:rFonts w:cs="Arial"/>
          <w:sz w:val="20"/>
        </w:rPr>
        <w:t xml:space="preserve">da bo </w:t>
      </w:r>
      <w:r w:rsidR="005C2F59" w:rsidRPr="00210AAE">
        <w:rPr>
          <w:rFonts w:cs="Arial"/>
          <w:sz w:val="20"/>
        </w:rPr>
        <w:t>izročil naročniku po izvedenih delih vso tehnično dokumentacijo, ki se nanaša na izvedena dela;</w:t>
      </w:r>
    </w:p>
    <w:p w:rsidR="005C2F59" w:rsidRPr="00210AAE" w:rsidRDefault="001370F2" w:rsidP="00683A7B">
      <w:pPr>
        <w:numPr>
          <w:ilvl w:val="0"/>
          <w:numId w:val="9"/>
        </w:numPr>
        <w:spacing w:line="288" w:lineRule="auto"/>
        <w:ind w:left="284"/>
        <w:jc w:val="both"/>
        <w:rPr>
          <w:rFonts w:cs="Arial"/>
          <w:sz w:val="20"/>
        </w:rPr>
      </w:pPr>
      <w:r w:rsidRPr="00210AAE">
        <w:rPr>
          <w:rFonts w:cs="Arial"/>
          <w:sz w:val="20"/>
        </w:rPr>
        <w:t xml:space="preserve">da bo </w:t>
      </w:r>
      <w:r w:rsidR="005C2F59" w:rsidRPr="00210AAE">
        <w:rPr>
          <w:rFonts w:cs="Arial"/>
          <w:sz w:val="20"/>
        </w:rPr>
        <w:t>predložil finančno zavarovanje za dobr</w:t>
      </w:r>
      <w:r w:rsidR="00FA58ED" w:rsidRPr="00210AAE">
        <w:rPr>
          <w:rFonts w:cs="Arial"/>
          <w:sz w:val="20"/>
        </w:rPr>
        <w:t>o izvedbo pogodbenih obveznosti;</w:t>
      </w:r>
    </w:p>
    <w:p w:rsidR="005C2F59" w:rsidRPr="00210AAE" w:rsidRDefault="001370F2" w:rsidP="00683A7B">
      <w:pPr>
        <w:numPr>
          <w:ilvl w:val="0"/>
          <w:numId w:val="9"/>
        </w:numPr>
        <w:spacing w:line="288" w:lineRule="auto"/>
        <w:ind w:left="284"/>
        <w:jc w:val="both"/>
        <w:rPr>
          <w:rFonts w:cs="Arial"/>
          <w:sz w:val="20"/>
        </w:rPr>
      </w:pPr>
      <w:r w:rsidRPr="00210AAE">
        <w:rPr>
          <w:rFonts w:cs="Arial"/>
          <w:sz w:val="20"/>
        </w:rPr>
        <w:t xml:space="preserve">da bo </w:t>
      </w:r>
      <w:r w:rsidR="005C2F59" w:rsidRPr="00210AAE">
        <w:rPr>
          <w:rFonts w:cs="Arial"/>
          <w:sz w:val="20"/>
        </w:rPr>
        <w:t>sam pridobil vse potrebne vhodne podatke, tudi tiste podatke, ki so plačljivi;</w:t>
      </w:r>
    </w:p>
    <w:p w:rsidR="005C2F59" w:rsidRPr="00210AAE" w:rsidRDefault="001370F2" w:rsidP="00683A7B">
      <w:pPr>
        <w:numPr>
          <w:ilvl w:val="0"/>
          <w:numId w:val="9"/>
        </w:numPr>
        <w:spacing w:line="288" w:lineRule="auto"/>
        <w:ind w:left="284"/>
        <w:jc w:val="both"/>
        <w:rPr>
          <w:rFonts w:cs="Arial"/>
          <w:sz w:val="20"/>
        </w:rPr>
      </w:pPr>
      <w:r w:rsidRPr="00210AAE">
        <w:rPr>
          <w:rFonts w:cs="Arial"/>
          <w:sz w:val="20"/>
        </w:rPr>
        <w:t xml:space="preserve">da </w:t>
      </w:r>
      <w:r w:rsidR="005C2F59" w:rsidRPr="00210AAE">
        <w:rPr>
          <w:rFonts w:cs="Arial"/>
          <w:sz w:val="20"/>
        </w:rPr>
        <w:t>bo naročniku in njegovemu inženirju kadarkoli omogočil vpogled v izvajanje pogodbenih del in upošteval njegova navodila o posameznih vprašanjih ter tako naročniku omogočil ustrezen nadzor nad izvajanjem pogodbe;</w:t>
      </w:r>
    </w:p>
    <w:p w:rsidR="005C2F59" w:rsidRPr="00210AAE" w:rsidRDefault="001370F2" w:rsidP="00683A7B">
      <w:pPr>
        <w:numPr>
          <w:ilvl w:val="0"/>
          <w:numId w:val="9"/>
        </w:numPr>
        <w:spacing w:line="288" w:lineRule="auto"/>
        <w:ind w:left="284"/>
        <w:jc w:val="both"/>
        <w:rPr>
          <w:rFonts w:cs="Arial"/>
          <w:sz w:val="20"/>
        </w:rPr>
      </w:pPr>
      <w:r w:rsidRPr="00210AAE">
        <w:rPr>
          <w:rFonts w:cs="Arial"/>
          <w:sz w:val="20"/>
        </w:rPr>
        <w:t>da bo izdelal</w:t>
      </w:r>
      <w:r w:rsidR="005C2F59" w:rsidRPr="00210AAE">
        <w:rPr>
          <w:rFonts w:cs="Arial"/>
          <w:sz w:val="20"/>
        </w:rPr>
        <w:t xml:space="preserve"> mesečno poročilo, v katerem bo predstavil izvedene aktivnosti pri realizaciji prevzete naloge, aktivnosti, ki so v teku</w:t>
      </w:r>
      <w:r w:rsidR="00683A7B" w:rsidRPr="00210AAE">
        <w:rPr>
          <w:rFonts w:cs="Arial"/>
          <w:sz w:val="20"/>
        </w:rPr>
        <w:t>, ter</w:t>
      </w:r>
      <w:r w:rsidR="005C2F59" w:rsidRPr="00210AAE">
        <w:rPr>
          <w:rFonts w:cs="Arial"/>
          <w:sz w:val="20"/>
        </w:rPr>
        <w:t xml:space="preserve"> morebitne težave skupaj s predlaganimi ukrepi za odpravo le teh. Poročila, ki jih bo potrdil </w:t>
      </w:r>
      <w:r w:rsidR="00F81163" w:rsidRPr="00210AAE">
        <w:rPr>
          <w:rFonts w:cs="Arial"/>
          <w:sz w:val="20"/>
        </w:rPr>
        <w:t>inženir</w:t>
      </w:r>
      <w:r w:rsidR="00683A7B" w:rsidRPr="00210AAE">
        <w:rPr>
          <w:rFonts w:cs="Arial"/>
          <w:sz w:val="20"/>
        </w:rPr>
        <w:t>, so</w:t>
      </w:r>
      <w:r w:rsidR="005C2F59" w:rsidRPr="00210AAE">
        <w:rPr>
          <w:rFonts w:cs="Arial"/>
          <w:sz w:val="20"/>
        </w:rPr>
        <w:t xml:space="preserve"> osnova za obračun izvedenih del;</w:t>
      </w:r>
    </w:p>
    <w:p w:rsidR="00194C6E" w:rsidRPr="00210AAE" w:rsidRDefault="001370F2" w:rsidP="00194C6E">
      <w:pPr>
        <w:numPr>
          <w:ilvl w:val="0"/>
          <w:numId w:val="9"/>
        </w:numPr>
        <w:spacing w:line="288" w:lineRule="auto"/>
        <w:ind w:left="284"/>
        <w:jc w:val="both"/>
        <w:rPr>
          <w:rFonts w:cs="Arial"/>
          <w:sz w:val="20"/>
        </w:rPr>
      </w:pPr>
      <w:r w:rsidRPr="00210AAE">
        <w:rPr>
          <w:rFonts w:cs="Arial"/>
          <w:sz w:val="20"/>
        </w:rPr>
        <w:t xml:space="preserve">da bo upošteval </w:t>
      </w:r>
      <w:r w:rsidR="005C2F59" w:rsidRPr="00210AAE">
        <w:rPr>
          <w:rFonts w:cs="Arial"/>
          <w:sz w:val="20"/>
        </w:rPr>
        <w:t>naročnikovo pravico dajati izvajalcu med izdelavo naloge dodatna navodila, ki jih bo moral upoštevati, ne da bi imel pravico do dodatne cene, če taka navodila ne bodo bi</w:t>
      </w:r>
      <w:r w:rsidR="00FA58ED" w:rsidRPr="00210AAE">
        <w:rPr>
          <w:rFonts w:cs="Arial"/>
          <w:sz w:val="20"/>
        </w:rPr>
        <w:t>stveno vplivala na obseg naloge;</w:t>
      </w:r>
    </w:p>
    <w:p w:rsidR="00B8267B" w:rsidRPr="00210AAE" w:rsidRDefault="0084166D" w:rsidP="0084166D">
      <w:pPr>
        <w:numPr>
          <w:ilvl w:val="0"/>
          <w:numId w:val="9"/>
        </w:numPr>
        <w:spacing w:line="288" w:lineRule="auto"/>
        <w:ind w:left="284"/>
        <w:jc w:val="both"/>
        <w:rPr>
          <w:rFonts w:cs="Arial"/>
          <w:sz w:val="20"/>
        </w:rPr>
      </w:pPr>
      <w:r w:rsidRPr="00210AAE">
        <w:rPr>
          <w:rFonts w:cs="Arial"/>
          <w:sz w:val="20"/>
        </w:rPr>
        <w:t>da bo c</w:t>
      </w:r>
      <w:r w:rsidR="00194C6E" w:rsidRPr="00210AAE">
        <w:rPr>
          <w:rFonts w:cs="Arial"/>
          <w:sz w:val="20"/>
        </w:rPr>
        <w:t>elotn</w:t>
      </w:r>
      <w:r w:rsidRPr="00210AAE">
        <w:rPr>
          <w:rFonts w:cs="Arial"/>
          <w:sz w:val="20"/>
        </w:rPr>
        <w:t>o</w:t>
      </w:r>
      <w:r w:rsidR="00194C6E" w:rsidRPr="00210AAE">
        <w:rPr>
          <w:rFonts w:cs="Arial"/>
          <w:sz w:val="20"/>
        </w:rPr>
        <w:t xml:space="preserve"> dokumentacij</w:t>
      </w:r>
      <w:r w:rsidRPr="00210AAE">
        <w:rPr>
          <w:rFonts w:cs="Arial"/>
          <w:sz w:val="20"/>
        </w:rPr>
        <w:t>o</w:t>
      </w:r>
      <w:r w:rsidR="00194C6E" w:rsidRPr="00210AAE">
        <w:rPr>
          <w:rFonts w:cs="Arial"/>
          <w:sz w:val="20"/>
        </w:rPr>
        <w:t xml:space="preserve"> </w:t>
      </w:r>
      <w:r w:rsidRPr="00210AAE">
        <w:rPr>
          <w:rFonts w:cs="Arial"/>
          <w:sz w:val="20"/>
        </w:rPr>
        <w:t>in vmesna poročila izdelal na način in v številu izvodov, kot je opredeljeno v Projektni nalogi;</w:t>
      </w:r>
    </w:p>
    <w:p w:rsidR="006B619B" w:rsidRPr="00210AAE" w:rsidRDefault="006B619B" w:rsidP="00683A7B">
      <w:pPr>
        <w:numPr>
          <w:ilvl w:val="0"/>
          <w:numId w:val="9"/>
        </w:numPr>
        <w:spacing w:line="288" w:lineRule="auto"/>
        <w:ind w:left="284"/>
        <w:jc w:val="both"/>
        <w:rPr>
          <w:rFonts w:cs="Arial"/>
          <w:sz w:val="20"/>
        </w:rPr>
      </w:pPr>
      <w:r w:rsidRPr="00210AAE">
        <w:rPr>
          <w:rFonts w:cs="Arial"/>
          <w:sz w:val="20"/>
        </w:rPr>
        <w:t>da bo zagotavljal komunikacijo v slovenskem jeziku in izdelal dokumentacijo v slovenskem jeziku.</w:t>
      </w:r>
    </w:p>
    <w:p w:rsidR="001D0221" w:rsidRPr="00210AAE" w:rsidRDefault="001D0221" w:rsidP="00480B7A">
      <w:pPr>
        <w:numPr>
          <w:ilvl w:val="12"/>
          <w:numId w:val="0"/>
        </w:numPr>
        <w:spacing w:line="288" w:lineRule="auto"/>
        <w:jc w:val="both"/>
        <w:rPr>
          <w:rFonts w:cs="Arial"/>
          <w:sz w:val="20"/>
        </w:rPr>
      </w:pPr>
    </w:p>
    <w:p w:rsidR="001D0221" w:rsidRPr="00210AAE" w:rsidRDefault="001D0221" w:rsidP="00480B7A">
      <w:pPr>
        <w:numPr>
          <w:ilvl w:val="12"/>
          <w:numId w:val="0"/>
        </w:numPr>
        <w:spacing w:line="288" w:lineRule="auto"/>
        <w:jc w:val="both"/>
        <w:rPr>
          <w:rFonts w:cs="Arial"/>
          <w:sz w:val="20"/>
        </w:rPr>
      </w:pPr>
      <w:r w:rsidRPr="00210AAE">
        <w:rPr>
          <w:rFonts w:cs="Arial"/>
          <w:sz w:val="20"/>
        </w:rPr>
        <w:lastRenderedPageBreak/>
        <w:t xml:space="preserve">Pri korespondenci z naročnikom v zvezi s to nalogo, se na prvi strani dopisa, v zgornjem desnem kotu navede naročnikovo številko zadeve in številko pogodbe.  </w:t>
      </w:r>
    </w:p>
    <w:p w:rsidR="005C2F59" w:rsidRPr="00210AAE" w:rsidRDefault="005C2F59" w:rsidP="005C2F59">
      <w:pPr>
        <w:spacing w:after="120"/>
        <w:jc w:val="both"/>
        <w:rPr>
          <w:rFonts w:cs="Arial"/>
          <w:sz w:val="20"/>
        </w:rPr>
      </w:pPr>
    </w:p>
    <w:p w:rsidR="003240F7" w:rsidRPr="00210AAE" w:rsidRDefault="003240F7" w:rsidP="00C95D23">
      <w:pPr>
        <w:numPr>
          <w:ilvl w:val="0"/>
          <w:numId w:val="4"/>
        </w:numPr>
        <w:spacing w:line="288" w:lineRule="auto"/>
        <w:jc w:val="center"/>
        <w:rPr>
          <w:rFonts w:cs="Arial"/>
          <w:i/>
          <w:sz w:val="20"/>
        </w:rPr>
      </w:pPr>
      <w:r w:rsidRPr="00210AAE">
        <w:rPr>
          <w:rFonts w:cs="Arial"/>
          <w:i/>
          <w:sz w:val="20"/>
        </w:rPr>
        <w:t>člen</w:t>
      </w:r>
    </w:p>
    <w:p w:rsidR="00D27B7D" w:rsidRPr="00210AAE" w:rsidRDefault="00D27B7D" w:rsidP="00480B7A">
      <w:pPr>
        <w:numPr>
          <w:ilvl w:val="12"/>
          <w:numId w:val="0"/>
        </w:numPr>
        <w:spacing w:line="288" w:lineRule="auto"/>
        <w:jc w:val="both"/>
        <w:rPr>
          <w:rFonts w:cs="Arial"/>
          <w:sz w:val="20"/>
        </w:rPr>
      </w:pPr>
      <w:r w:rsidRPr="00210AAE">
        <w:rPr>
          <w:rFonts w:cs="Arial"/>
          <w:sz w:val="20"/>
        </w:rPr>
        <w:t xml:space="preserve">Podatki o posameznem podizvajalcu so navedeni v prilogi te pogodbe za vsakega podizvajalca in so sestavni del te pogodbe. </w:t>
      </w:r>
    </w:p>
    <w:p w:rsidR="00595CB6" w:rsidRDefault="00595CB6" w:rsidP="00480B7A">
      <w:pPr>
        <w:numPr>
          <w:ilvl w:val="12"/>
          <w:numId w:val="0"/>
        </w:numPr>
        <w:spacing w:line="288" w:lineRule="auto"/>
        <w:jc w:val="both"/>
        <w:rPr>
          <w:rFonts w:cs="Arial"/>
          <w:sz w:val="20"/>
        </w:rPr>
      </w:pPr>
    </w:p>
    <w:p w:rsidR="00D27B7D" w:rsidRDefault="00595CB6" w:rsidP="00480B7A">
      <w:pPr>
        <w:numPr>
          <w:ilvl w:val="12"/>
          <w:numId w:val="0"/>
        </w:numPr>
        <w:spacing w:line="288" w:lineRule="auto"/>
        <w:jc w:val="both"/>
        <w:rPr>
          <w:rFonts w:cs="Arial"/>
          <w:sz w:val="20"/>
        </w:rPr>
      </w:pPr>
      <w:r w:rsidRPr="00595CB6">
        <w:rPr>
          <w:rFonts w:cs="Arial"/>
          <w:sz w:val="20"/>
        </w:rPr>
        <w:t>Soglasje/a podizvajalca/</w:t>
      </w:r>
      <w:proofErr w:type="spellStart"/>
      <w:r w:rsidRPr="00595CB6">
        <w:rPr>
          <w:rFonts w:cs="Arial"/>
          <w:sz w:val="20"/>
        </w:rPr>
        <w:t>ev</w:t>
      </w:r>
      <w:proofErr w:type="spellEnd"/>
      <w:r w:rsidRPr="00595CB6">
        <w:rPr>
          <w:rFonts w:cs="Arial"/>
          <w:sz w:val="20"/>
        </w:rPr>
        <w:t xml:space="preserve"> na podlagi katerega naročnik namesto glavnega izvajalca poravna podizvajalčevo terjatev do glavnega izvajalca in zahteva/e podizvajalca/</w:t>
      </w:r>
      <w:proofErr w:type="spellStart"/>
      <w:r w:rsidRPr="00595CB6">
        <w:rPr>
          <w:rFonts w:cs="Arial"/>
          <w:sz w:val="20"/>
        </w:rPr>
        <w:t>ev</w:t>
      </w:r>
      <w:proofErr w:type="spellEnd"/>
      <w:r w:rsidRPr="00595CB6">
        <w:rPr>
          <w:rFonts w:cs="Arial"/>
          <w:sz w:val="20"/>
        </w:rPr>
        <w:t xml:space="preserve"> za neposredno plačilo, so priloga te pogodbe.</w:t>
      </w:r>
    </w:p>
    <w:p w:rsidR="00595CB6" w:rsidRPr="00210AAE" w:rsidRDefault="00595CB6" w:rsidP="00480B7A">
      <w:pPr>
        <w:numPr>
          <w:ilvl w:val="12"/>
          <w:numId w:val="0"/>
        </w:numPr>
        <w:spacing w:line="288" w:lineRule="auto"/>
        <w:jc w:val="both"/>
        <w:rPr>
          <w:rFonts w:cs="Arial"/>
          <w:sz w:val="20"/>
        </w:rPr>
      </w:pPr>
    </w:p>
    <w:p w:rsidR="00D27B7D" w:rsidRPr="00210AAE" w:rsidRDefault="00D27B7D" w:rsidP="00480B7A">
      <w:pPr>
        <w:numPr>
          <w:ilvl w:val="12"/>
          <w:numId w:val="0"/>
        </w:numPr>
        <w:spacing w:line="288" w:lineRule="auto"/>
        <w:jc w:val="both"/>
        <w:rPr>
          <w:rFonts w:cs="Arial"/>
          <w:sz w:val="20"/>
        </w:rPr>
      </w:pPr>
      <w:r w:rsidRPr="00210AAE">
        <w:rPr>
          <w:rFonts w:cs="Arial"/>
          <w:sz w:val="20"/>
        </w:rPr>
        <w:t>Izvajalec s podpisom te pogodbe pooblašča naročnika, da le ta na podlagi s strani izvajalca potrjenega računa oziroma situacije neposredno plačuje podizvajalcu/</w:t>
      </w:r>
      <w:r w:rsidR="00210AAE" w:rsidRPr="00210AAE">
        <w:rPr>
          <w:rFonts w:cs="Arial"/>
          <w:sz w:val="20"/>
        </w:rPr>
        <w:t>-</w:t>
      </w:r>
      <w:proofErr w:type="spellStart"/>
      <w:r w:rsidRPr="00210AAE">
        <w:rPr>
          <w:rFonts w:cs="Arial"/>
          <w:sz w:val="20"/>
        </w:rPr>
        <w:t>em</w:t>
      </w:r>
      <w:proofErr w:type="spellEnd"/>
      <w:r w:rsidRPr="00210AAE">
        <w:rPr>
          <w:rFonts w:cs="Arial"/>
          <w:sz w:val="20"/>
        </w:rPr>
        <w:t>, ki je/so predložil/</w:t>
      </w:r>
      <w:r w:rsidR="00210AAE" w:rsidRPr="00210AAE">
        <w:rPr>
          <w:rFonts w:cs="Arial"/>
          <w:sz w:val="20"/>
        </w:rPr>
        <w:t>-</w:t>
      </w:r>
      <w:r w:rsidRPr="00210AAE">
        <w:rPr>
          <w:rFonts w:cs="Arial"/>
          <w:sz w:val="20"/>
        </w:rPr>
        <w:t>i zahtevo za neposredno plačilo.</w:t>
      </w:r>
    </w:p>
    <w:p w:rsidR="00D27B7D" w:rsidRPr="00210AAE" w:rsidRDefault="00D27B7D" w:rsidP="00480B7A">
      <w:pPr>
        <w:numPr>
          <w:ilvl w:val="12"/>
          <w:numId w:val="0"/>
        </w:numPr>
        <w:spacing w:line="288" w:lineRule="auto"/>
        <w:jc w:val="both"/>
        <w:rPr>
          <w:rFonts w:cs="Arial"/>
          <w:sz w:val="20"/>
        </w:rPr>
      </w:pPr>
    </w:p>
    <w:p w:rsidR="00D27B7D" w:rsidRPr="00210AAE" w:rsidRDefault="00D27B7D" w:rsidP="00480B7A">
      <w:pPr>
        <w:numPr>
          <w:ilvl w:val="12"/>
          <w:numId w:val="0"/>
        </w:numPr>
        <w:spacing w:line="288" w:lineRule="auto"/>
        <w:jc w:val="both"/>
        <w:rPr>
          <w:rFonts w:cs="Arial"/>
          <w:sz w:val="20"/>
        </w:rPr>
      </w:pPr>
      <w:r w:rsidRPr="00210AAE">
        <w:rPr>
          <w:rFonts w:cs="Arial"/>
          <w:sz w:val="20"/>
        </w:rPr>
        <w:t>Izvajalec mora k svoji situaciji obvezno priložiti z njegove strani potrjene račune oz. situacije tistih podizvajalcev, ki so zahtevali neposredno plačilo.</w:t>
      </w:r>
    </w:p>
    <w:p w:rsidR="00D27B7D" w:rsidRPr="00210AAE" w:rsidRDefault="00D27B7D" w:rsidP="00480B7A">
      <w:pPr>
        <w:numPr>
          <w:ilvl w:val="12"/>
          <w:numId w:val="0"/>
        </w:numPr>
        <w:spacing w:line="288" w:lineRule="auto"/>
        <w:jc w:val="both"/>
        <w:rPr>
          <w:rFonts w:cs="Arial"/>
          <w:sz w:val="20"/>
        </w:rPr>
      </w:pPr>
    </w:p>
    <w:p w:rsidR="00D27B7D" w:rsidRPr="00210AAE" w:rsidRDefault="00D27B7D" w:rsidP="00480B7A">
      <w:pPr>
        <w:numPr>
          <w:ilvl w:val="12"/>
          <w:numId w:val="0"/>
        </w:numPr>
        <w:spacing w:line="288" w:lineRule="auto"/>
        <w:jc w:val="both"/>
        <w:rPr>
          <w:rFonts w:cs="Arial"/>
          <w:sz w:val="20"/>
        </w:rPr>
      </w:pPr>
      <w:r w:rsidRPr="00210AAE">
        <w:rPr>
          <w:rFonts w:cs="Arial"/>
          <w:sz w:val="20"/>
        </w:rPr>
        <w:t>Izvajalec mora naročnika obvestiti o vseh morebitnih spremembah informacij iz drugega odstavka 94. člena ZJN-3 in poslati informacije o novih podizvajalcih, ki jih namerava nak</w:t>
      </w:r>
      <w:r w:rsidR="0003547E" w:rsidRPr="00210AAE">
        <w:rPr>
          <w:rFonts w:cs="Arial"/>
          <w:sz w:val="20"/>
        </w:rPr>
        <w:t>nadno vključiti v izvajanje del</w:t>
      </w:r>
      <w:r w:rsidRPr="00210AAE">
        <w:rPr>
          <w:rFonts w:cs="Arial"/>
          <w:sz w:val="20"/>
        </w:rPr>
        <w:t xml:space="preserve"> in sicer najkasneje v petih dneh po spremembi. </w:t>
      </w:r>
    </w:p>
    <w:p w:rsidR="00D27B7D" w:rsidRPr="00210AAE" w:rsidRDefault="00D27B7D" w:rsidP="00480B7A">
      <w:pPr>
        <w:numPr>
          <w:ilvl w:val="12"/>
          <w:numId w:val="0"/>
        </w:numPr>
        <w:spacing w:line="288" w:lineRule="auto"/>
        <w:jc w:val="both"/>
        <w:rPr>
          <w:rFonts w:cs="Arial"/>
          <w:sz w:val="20"/>
        </w:rPr>
      </w:pPr>
    </w:p>
    <w:p w:rsidR="00D27B7D" w:rsidRPr="00210AAE" w:rsidRDefault="00D27B7D" w:rsidP="00480B7A">
      <w:pPr>
        <w:numPr>
          <w:ilvl w:val="12"/>
          <w:numId w:val="0"/>
        </w:numPr>
        <w:spacing w:line="288" w:lineRule="auto"/>
        <w:jc w:val="both"/>
        <w:rPr>
          <w:rFonts w:cs="Arial"/>
          <w:sz w:val="20"/>
        </w:rPr>
      </w:pPr>
      <w:r w:rsidRPr="00210AAE">
        <w:rPr>
          <w:rFonts w:cs="Arial"/>
          <w:sz w:val="20"/>
        </w:rPr>
        <w:t>Za vse podizvajalce, ki jih izvajalec ni navedel v ponudbi, mora naročniku posredovati predlog za vključitev podizvajalca v izvajanje del, v katerem mora navesti razlog, zaradi katerega je prišlo do potrebe po vključitvi podizvajalca v izvajanje del in ga vsebinsko utemeljiti in predlogu priložiti dokumente o izpolnjevanju pogojev iz določb razpisne dokumentacije, ter podatke in dokumente v skladu z veljavnim Zakonom o javnem naročanju. Predlogu mora biti predložena vsa dokumentacija, ki bo izkazovala izpolnjevanje navedenih pogojev.</w:t>
      </w:r>
    </w:p>
    <w:p w:rsidR="00D27B7D" w:rsidRPr="00210AAE" w:rsidRDefault="00D27B7D" w:rsidP="00480B7A">
      <w:pPr>
        <w:numPr>
          <w:ilvl w:val="12"/>
          <w:numId w:val="0"/>
        </w:numPr>
        <w:spacing w:line="288" w:lineRule="auto"/>
        <w:jc w:val="both"/>
        <w:rPr>
          <w:rFonts w:cs="Arial"/>
          <w:sz w:val="20"/>
        </w:rPr>
      </w:pPr>
    </w:p>
    <w:p w:rsidR="00D27B7D" w:rsidRPr="00210AAE" w:rsidRDefault="00D27B7D" w:rsidP="00480B7A">
      <w:pPr>
        <w:numPr>
          <w:ilvl w:val="12"/>
          <w:numId w:val="0"/>
        </w:numPr>
        <w:spacing w:line="288" w:lineRule="auto"/>
        <w:jc w:val="both"/>
        <w:rPr>
          <w:rFonts w:cs="Arial"/>
          <w:sz w:val="20"/>
        </w:rPr>
      </w:pPr>
      <w:r w:rsidRPr="00210AAE">
        <w:rPr>
          <w:rFonts w:cs="Arial"/>
          <w:sz w:val="20"/>
        </w:rPr>
        <w:t xml:space="preserve">Naročnik bo o predlogu za vključitev novega podizvajalca odločil in izdal soglasje ali zavrnitev. </w:t>
      </w:r>
      <w:proofErr w:type="spellStart"/>
      <w:r w:rsidRPr="00210AAE">
        <w:rPr>
          <w:rFonts w:cs="Arial"/>
          <w:sz w:val="20"/>
        </w:rPr>
        <w:t>Naročnik</w:t>
      </w:r>
      <w:proofErr w:type="spellEnd"/>
      <w:r w:rsidRPr="00210AAE">
        <w:rPr>
          <w:rFonts w:cs="Arial"/>
          <w:sz w:val="20"/>
        </w:rPr>
        <w:t xml:space="preserve"> bo zavrnil vsakega podizvajalca, </w:t>
      </w:r>
      <w:proofErr w:type="spellStart"/>
      <w:r w:rsidRPr="00210AAE">
        <w:rPr>
          <w:rFonts w:cs="Arial"/>
          <w:sz w:val="20"/>
        </w:rPr>
        <w:t>če</w:t>
      </w:r>
      <w:proofErr w:type="spellEnd"/>
      <w:r w:rsidRPr="00210AAE">
        <w:rPr>
          <w:rFonts w:cs="Arial"/>
          <w:sz w:val="20"/>
        </w:rPr>
        <w:t xml:space="preserve"> zanj obstajajo razlogi za </w:t>
      </w:r>
      <w:proofErr w:type="spellStart"/>
      <w:r w:rsidRPr="00210AAE">
        <w:rPr>
          <w:rFonts w:cs="Arial"/>
          <w:sz w:val="20"/>
        </w:rPr>
        <w:t>izključitev</w:t>
      </w:r>
      <w:proofErr w:type="spellEnd"/>
      <w:r w:rsidRPr="00210AAE">
        <w:rPr>
          <w:rFonts w:cs="Arial"/>
          <w:sz w:val="20"/>
        </w:rPr>
        <w:t xml:space="preserve"> iz prvega, drugega ali </w:t>
      </w:r>
      <w:proofErr w:type="spellStart"/>
      <w:r w:rsidRPr="00210AAE">
        <w:rPr>
          <w:rFonts w:cs="Arial"/>
          <w:sz w:val="20"/>
        </w:rPr>
        <w:t>če</w:t>
      </w:r>
      <w:r w:rsidR="00595CB6">
        <w:rPr>
          <w:rFonts w:cs="Arial"/>
          <w:sz w:val="20"/>
        </w:rPr>
        <w:t>trtega</w:t>
      </w:r>
      <w:proofErr w:type="spellEnd"/>
      <w:r w:rsidR="00595CB6">
        <w:rPr>
          <w:rFonts w:cs="Arial"/>
          <w:sz w:val="20"/>
        </w:rPr>
        <w:t xml:space="preserve"> odstavka 75. </w:t>
      </w:r>
      <w:proofErr w:type="spellStart"/>
      <w:r w:rsidR="00595CB6">
        <w:rPr>
          <w:rFonts w:cs="Arial"/>
          <w:sz w:val="20"/>
        </w:rPr>
        <w:t>člena</w:t>
      </w:r>
      <w:proofErr w:type="spellEnd"/>
      <w:r w:rsidR="00595CB6">
        <w:rPr>
          <w:rFonts w:cs="Arial"/>
          <w:sz w:val="20"/>
        </w:rPr>
        <w:t xml:space="preserve"> veljavnega Zakona o javnem naročanju</w:t>
      </w:r>
      <w:r w:rsidRPr="00210AAE">
        <w:rPr>
          <w:rFonts w:cs="Arial"/>
          <w:sz w:val="20"/>
        </w:rPr>
        <w:t xml:space="preserve">. </w:t>
      </w:r>
      <w:proofErr w:type="spellStart"/>
      <w:r w:rsidRPr="00210AAE">
        <w:rPr>
          <w:rFonts w:cs="Arial"/>
          <w:sz w:val="20"/>
        </w:rPr>
        <w:t>Naročnik</w:t>
      </w:r>
      <w:proofErr w:type="spellEnd"/>
      <w:r w:rsidRPr="00210AAE">
        <w:rPr>
          <w:rFonts w:cs="Arial"/>
          <w:sz w:val="20"/>
        </w:rPr>
        <w:t xml:space="preserve"> lahko zavrne predlog za </w:t>
      </w:r>
      <w:proofErr w:type="spellStart"/>
      <w:r w:rsidRPr="00210AAE">
        <w:rPr>
          <w:rFonts w:cs="Arial"/>
          <w:sz w:val="20"/>
        </w:rPr>
        <w:t>vključitev</w:t>
      </w:r>
      <w:proofErr w:type="spellEnd"/>
      <w:r w:rsidRPr="00210AAE">
        <w:rPr>
          <w:rFonts w:cs="Arial"/>
          <w:sz w:val="20"/>
        </w:rPr>
        <w:t xml:space="preserve"> novega podizvajalca tudi, </w:t>
      </w:r>
      <w:proofErr w:type="spellStart"/>
      <w:r w:rsidRPr="00210AAE">
        <w:rPr>
          <w:rFonts w:cs="Arial"/>
          <w:sz w:val="20"/>
        </w:rPr>
        <w:t>če</w:t>
      </w:r>
      <w:proofErr w:type="spellEnd"/>
      <w:r w:rsidRPr="00210AAE">
        <w:rPr>
          <w:rFonts w:cs="Arial"/>
          <w:sz w:val="20"/>
        </w:rPr>
        <w:t xml:space="preserve"> bi to lahko vplivalo na nemoteno izvajanje ali dokončanje del. Naročnik mora o morebitni zavrnitvi novega podizvajalca obvestiti izvajalca.</w:t>
      </w:r>
    </w:p>
    <w:p w:rsidR="00D27B7D" w:rsidRDefault="00D27B7D" w:rsidP="00480B7A">
      <w:pPr>
        <w:numPr>
          <w:ilvl w:val="12"/>
          <w:numId w:val="0"/>
        </w:numPr>
        <w:spacing w:line="288" w:lineRule="auto"/>
        <w:jc w:val="both"/>
        <w:rPr>
          <w:rFonts w:cs="Arial"/>
          <w:sz w:val="20"/>
        </w:rPr>
      </w:pPr>
    </w:p>
    <w:p w:rsidR="00595CB6" w:rsidRPr="002B1739" w:rsidRDefault="00595CB6" w:rsidP="00595CB6">
      <w:pPr>
        <w:numPr>
          <w:ilvl w:val="12"/>
          <w:numId w:val="0"/>
        </w:numPr>
        <w:spacing w:line="288" w:lineRule="auto"/>
        <w:jc w:val="both"/>
        <w:rPr>
          <w:rFonts w:cs="Arial"/>
          <w:sz w:val="20"/>
        </w:rPr>
      </w:pPr>
      <w:proofErr w:type="spellStart"/>
      <w:r w:rsidRPr="002B1739">
        <w:rPr>
          <w:rFonts w:cs="Arial"/>
          <w:sz w:val="20"/>
        </w:rPr>
        <w:t>Če</w:t>
      </w:r>
      <w:proofErr w:type="spellEnd"/>
      <w:r w:rsidRPr="002B1739">
        <w:rPr>
          <w:rFonts w:cs="Arial"/>
          <w:sz w:val="20"/>
        </w:rPr>
        <w:t xml:space="preserve"> podizvajalci niso pisno zahtevali neposrednih </w:t>
      </w:r>
      <w:proofErr w:type="spellStart"/>
      <w:r w:rsidRPr="002B1739">
        <w:rPr>
          <w:rFonts w:cs="Arial"/>
          <w:sz w:val="20"/>
        </w:rPr>
        <w:t>plačil</w:t>
      </w:r>
      <w:proofErr w:type="spellEnd"/>
      <w:r w:rsidRPr="002B1739">
        <w:rPr>
          <w:rFonts w:cs="Arial"/>
          <w:sz w:val="20"/>
        </w:rPr>
        <w:t xml:space="preserve">, mora izvajalec </w:t>
      </w:r>
      <w:proofErr w:type="spellStart"/>
      <w:r w:rsidRPr="002B1739">
        <w:rPr>
          <w:rFonts w:cs="Arial"/>
          <w:sz w:val="20"/>
        </w:rPr>
        <w:t>naročniku</w:t>
      </w:r>
      <w:proofErr w:type="spellEnd"/>
      <w:r w:rsidRPr="002B1739">
        <w:rPr>
          <w:rFonts w:cs="Arial"/>
          <w:sz w:val="20"/>
        </w:rPr>
        <w:t xml:space="preserve"> najpozneje v 60 dneh od </w:t>
      </w:r>
      <w:proofErr w:type="spellStart"/>
      <w:r w:rsidRPr="002B1739">
        <w:rPr>
          <w:rFonts w:cs="Arial"/>
          <w:sz w:val="20"/>
        </w:rPr>
        <w:t>plačila</w:t>
      </w:r>
      <w:proofErr w:type="spellEnd"/>
      <w:r w:rsidRPr="002B1739">
        <w:rPr>
          <w:rFonts w:cs="Arial"/>
          <w:sz w:val="20"/>
        </w:rPr>
        <w:t xml:space="preserve"> </w:t>
      </w:r>
      <w:proofErr w:type="spellStart"/>
      <w:r w:rsidRPr="002B1739">
        <w:rPr>
          <w:rFonts w:cs="Arial"/>
          <w:sz w:val="20"/>
        </w:rPr>
        <w:t>končne</w:t>
      </w:r>
      <w:proofErr w:type="spellEnd"/>
      <w:r w:rsidRPr="002B1739">
        <w:rPr>
          <w:rFonts w:cs="Arial"/>
          <w:sz w:val="20"/>
        </w:rPr>
        <w:t xml:space="preserve"> situacije poslati svojo pisno izjavo in pisne izjave vseh podizvajalcev, ki niso bili neposredno </w:t>
      </w:r>
      <w:proofErr w:type="spellStart"/>
      <w:r w:rsidRPr="002B1739">
        <w:rPr>
          <w:rFonts w:cs="Arial"/>
          <w:sz w:val="20"/>
        </w:rPr>
        <w:t>plačani</w:t>
      </w:r>
      <w:proofErr w:type="spellEnd"/>
      <w:r w:rsidRPr="002B1739">
        <w:rPr>
          <w:rFonts w:cs="Arial"/>
          <w:sz w:val="20"/>
        </w:rPr>
        <w:t xml:space="preserve">, da je podizvajalec prejel </w:t>
      </w:r>
      <w:proofErr w:type="spellStart"/>
      <w:r w:rsidRPr="002B1739">
        <w:rPr>
          <w:rFonts w:cs="Arial"/>
          <w:sz w:val="20"/>
        </w:rPr>
        <w:t>plačilo</w:t>
      </w:r>
      <w:proofErr w:type="spellEnd"/>
      <w:r w:rsidRPr="002B1739">
        <w:rPr>
          <w:rFonts w:cs="Arial"/>
          <w:sz w:val="20"/>
        </w:rPr>
        <w:t xml:space="preserve"> za izvedene gradnje ali storitve oziroma dobavljeno blago, neposredno povezano s predmetom javnega </w:t>
      </w:r>
      <w:proofErr w:type="spellStart"/>
      <w:r w:rsidRPr="002B1739">
        <w:rPr>
          <w:rFonts w:cs="Arial"/>
          <w:sz w:val="20"/>
        </w:rPr>
        <w:t>naročila</w:t>
      </w:r>
      <w:proofErr w:type="spellEnd"/>
      <w:r w:rsidRPr="002B1739">
        <w:rPr>
          <w:rFonts w:cs="Arial"/>
          <w:sz w:val="20"/>
        </w:rPr>
        <w:t>.</w:t>
      </w:r>
    </w:p>
    <w:p w:rsidR="00595CB6" w:rsidRPr="00210AAE" w:rsidRDefault="00595CB6" w:rsidP="00480B7A">
      <w:pPr>
        <w:numPr>
          <w:ilvl w:val="12"/>
          <w:numId w:val="0"/>
        </w:numPr>
        <w:spacing w:line="288" w:lineRule="auto"/>
        <w:jc w:val="both"/>
        <w:rPr>
          <w:rFonts w:cs="Arial"/>
          <w:sz w:val="20"/>
        </w:rPr>
      </w:pPr>
    </w:p>
    <w:p w:rsidR="000C18B3" w:rsidRPr="00210AAE" w:rsidRDefault="00D27B7D" w:rsidP="00480B7A">
      <w:pPr>
        <w:numPr>
          <w:ilvl w:val="12"/>
          <w:numId w:val="0"/>
        </w:numPr>
        <w:spacing w:line="288" w:lineRule="auto"/>
        <w:jc w:val="both"/>
        <w:rPr>
          <w:rFonts w:cs="Arial"/>
          <w:sz w:val="20"/>
        </w:rPr>
      </w:pPr>
      <w:r w:rsidRPr="00210AAE">
        <w:rPr>
          <w:rFonts w:cs="Arial"/>
          <w:sz w:val="20"/>
        </w:rPr>
        <w:t>Imenovanje novega podizvajalca, izvajalca ne odvezuje njegovih odgovornosti prevzetih s to pogodbo in še naprej sam in v celoti odgovarja za kvalitetno in pravočasno izvedbo pogodbenih del.</w:t>
      </w:r>
    </w:p>
    <w:p w:rsidR="0033565F" w:rsidRPr="00210AAE" w:rsidRDefault="0033565F" w:rsidP="00480B7A">
      <w:pPr>
        <w:numPr>
          <w:ilvl w:val="12"/>
          <w:numId w:val="0"/>
        </w:numPr>
        <w:spacing w:line="288" w:lineRule="auto"/>
        <w:jc w:val="center"/>
        <w:rPr>
          <w:rFonts w:cs="Arial"/>
          <w:b/>
          <w:sz w:val="20"/>
        </w:rPr>
      </w:pPr>
    </w:p>
    <w:p w:rsidR="009351CE" w:rsidRPr="00210AAE" w:rsidRDefault="00376AE8" w:rsidP="00480B7A">
      <w:pPr>
        <w:numPr>
          <w:ilvl w:val="12"/>
          <w:numId w:val="0"/>
        </w:numPr>
        <w:spacing w:line="288" w:lineRule="auto"/>
        <w:jc w:val="center"/>
        <w:rPr>
          <w:rFonts w:cs="Arial"/>
          <w:b/>
          <w:sz w:val="20"/>
        </w:rPr>
      </w:pPr>
      <w:r w:rsidRPr="00210AAE">
        <w:rPr>
          <w:rFonts w:cs="Arial"/>
          <w:b/>
          <w:sz w:val="20"/>
        </w:rPr>
        <w:t>V</w:t>
      </w:r>
      <w:r w:rsidR="00F81CC5" w:rsidRPr="00210AAE">
        <w:rPr>
          <w:rFonts w:cs="Arial"/>
          <w:b/>
          <w:sz w:val="20"/>
        </w:rPr>
        <w:t>I</w:t>
      </w:r>
      <w:r w:rsidR="009351CE" w:rsidRPr="00210AAE">
        <w:rPr>
          <w:rFonts w:cs="Arial"/>
          <w:b/>
          <w:sz w:val="20"/>
        </w:rPr>
        <w:t xml:space="preserve">I. </w:t>
      </w:r>
      <w:r w:rsidR="00AD78BF" w:rsidRPr="00210AAE">
        <w:rPr>
          <w:rFonts w:cs="Arial"/>
          <w:b/>
          <w:sz w:val="20"/>
        </w:rPr>
        <w:t>FINANČNO ZAVAROVANJE</w:t>
      </w:r>
    </w:p>
    <w:p w:rsidR="00EF42C1" w:rsidRPr="00210AAE" w:rsidRDefault="00EF42C1" w:rsidP="00480B7A">
      <w:pPr>
        <w:numPr>
          <w:ilvl w:val="12"/>
          <w:numId w:val="0"/>
        </w:numPr>
        <w:spacing w:line="288" w:lineRule="auto"/>
        <w:jc w:val="center"/>
        <w:rPr>
          <w:rFonts w:cs="Arial"/>
          <w:b/>
          <w:sz w:val="20"/>
        </w:rPr>
      </w:pPr>
    </w:p>
    <w:p w:rsidR="009351CE" w:rsidRPr="00210AAE" w:rsidRDefault="00D734FD" w:rsidP="00C95D23">
      <w:pPr>
        <w:numPr>
          <w:ilvl w:val="0"/>
          <w:numId w:val="4"/>
        </w:numPr>
        <w:spacing w:line="288" w:lineRule="auto"/>
        <w:jc w:val="center"/>
        <w:rPr>
          <w:rFonts w:cs="Arial"/>
          <w:i/>
          <w:sz w:val="20"/>
        </w:rPr>
      </w:pPr>
      <w:r w:rsidRPr="00210AAE">
        <w:rPr>
          <w:rFonts w:cs="Arial"/>
          <w:i/>
          <w:sz w:val="20"/>
        </w:rPr>
        <w:t>člen</w:t>
      </w:r>
    </w:p>
    <w:p w:rsidR="00AF7C93" w:rsidRPr="00210AAE" w:rsidRDefault="00AF7C93" w:rsidP="004D342D">
      <w:pPr>
        <w:numPr>
          <w:ilvl w:val="12"/>
          <w:numId w:val="0"/>
        </w:numPr>
        <w:spacing w:line="288" w:lineRule="auto"/>
        <w:jc w:val="both"/>
        <w:rPr>
          <w:rFonts w:cs="Arial"/>
          <w:sz w:val="20"/>
        </w:rPr>
      </w:pPr>
      <w:r w:rsidRPr="00210AAE">
        <w:rPr>
          <w:rFonts w:cs="Arial"/>
          <w:sz w:val="20"/>
        </w:rPr>
        <w:t xml:space="preserve">Izvajalec </w:t>
      </w:r>
      <w:r w:rsidR="00F81163" w:rsidRPr="00210AAE">
        <w:rPr>
          <w:rFonts w:cs="Arial"/>
          <w:sz w:val="20"/>
        </w:rPr>
        <w:t xml:space="preserve">mora najkasneje v roku 15 delovnih dni </w:t>
      </w:r>
      <w:r w:rsidRPr="00210AAE">
        <w:rPr>
          <w:rFonts w:cs="Arial"/>
          <w:sz w:val="20"/>
        </w:rPr>
        <w:t xml:space="preserve">od </w:t>
      </w:r>
      <w:r w:rsidR="00DB2BA4" w:rsidRPr="00210AAE">
        <w:rPr>
          <w:rFonts w:cs="Arial"/>
          <w:sz w:val="20"/>
        </w:rPr>
        <w:t>prejema sklenjene pogodbe</w:t>
      </w:r>
      <w:r w:rsidRPr="00210AAE">
        <w:rPr>
          <w:rFonts w:cs="Arial"/>
          <w:sz w:val="20"/>
        </w:rPr>
        <w:t xml:space="preserve"> </w:t>
      </w:r>
      <w:r w:rsidR="002A70F1" w:rsidRPr="00210AAE">
        <w:rPr>
          <w:rFonts w:cs="Arial"/>
          <w:sz w:val="20"/>
        </w:rPr>
        <w:t>naročniku</w:t>
      </w:r>
      <w:r w:rsidR="00F81163" w:rsidRPr="00210AAE">
        <w:rPr>
          <w:rFonts w:cs="Arial"/>
          <w:sz w:val="20"/>
        </w:rPr>
        <w:t xml:space="preserve"> izročiti</w:t>
      </w:r>
      <w:r w:rsidR="002A70F1" w:rsidRPr="00210AAE">
        <w:rPr>
          <w:rFonts w:cs="Arial"/>
          <w:sz w:val="20"/>
        </w:rPr>
        <w:t xml:space="preserve"> finančno zavarovanje </w:t>
      </w:r>
      <w:r w:rsidRPr="00210AAE">
        <w:rPr>
          <w:rFonts w:cs="Arial"/>
          <w:sz w:val="20"/>
        </w:rPr>
        <w:t xml:space="preserve">za dobro izvedbo pogodbenih </w:t>
      </w:r>
      <w:r w:rsidR="00A36F13" w:rsidRPr="00210AAE">
        <w:rPr>
          <w:rFonts w:cs="Arial"/>
          <w:sz w:val="20"/>
        </w:rPr>
        <w:t xml:space="preserve">obveznosti </w:t>
      </w:r>
      <w:r w:rsidRPr="00210AAE">
        <w:rPr>
          <w:rFonts w:cs="Arial"/>
          <w:sz w:val="20"/>
        </w:rPr>
        <w:t xml:space="preserve">v višini </w:t>
      </w:r>
      <w:r w:rsidR="000048AC" w:rsidRPr="00210AAE">
        <w:rPr>
          <w:rFonts w:cs="Arial"/>
          <w:sz w:val="20"/>
        </w:rPr>
        <w:t>5</w:t>
      </w:r>
      <w:r w:rsidR="008A49B4" w:rsidRPr="00210AAE">
        <w:rPr>
          <w:rFonts w:cs="Arial"/>
          <w:sz w:val="20"/>
        </w:rPr>
        <w:t> </w:t>
      </w:r>
      <w:r w:rsidRPr="00210AAE">
        <w:rPr>
          <w:rFonts w:cs="Arial"/>
          <w:sz w:val="20"/>
        </w:rPr>
        <w:t xml:space="preserve">% pogodbene vrednosti </w:t>
      </w:r>
      <w:r w:rsidR="00441F3F" w:rsidRPr="00210AAE">
        <w:rPr>
          <w:rFonts w:cs="Arial"/>
          <w:sz w:val="20"/>
        </w:rPr>
        <w:t>z</w:t>
      </w:r>
      <w:r w:rsidRPr="00210AAE">
        <w:rPr>
          <w:rFonts w:cs="Arial"/>
          <w:sz w:val="20"/>
        </w:rPr>
        <w:t xml:space="preserve"> DDV, </w:t>
      </w:r>
      <w:r w:rsidR="00A36F13" w:rsidRPr="00210AAE">
        <w:rPr>
          <w:rFonts w:cs="Arial"/>
          <w:sz w:val="20"/>
        </w:rPr>
        <w:t xml:space="preserve">v obliki </w:t>
      </w:r>
      <w:r w:rsidR="000048AC" w:rsidRPr="00210AAE">
        <w:rPr>
          <w:rFonts w:cs="Arial"/>
          <w:sz w:val="20"/>
        </w:rPr>
        <w:t xml:space="preserve">bančne </w:t>
      </w:r>
      <w:r w:rsidR="00A36F13" w:rsidRPr="00210AAE">
        <w:rPr>
          <w:rFonts w:cs="Arial"/>
          <w:sz w:val="20"/>
        </w:rPr>
        <w:t>garancije</w:t>
      </w:r>
      <w:r w:rsidR="005B4323" w:rsidRPr="00210AAE">
        <w:rPr>
          <w:rFonts w:cs="Arial"/>
          <w:sz w:val="20"/>
        </w:rPr>
        <w:t xml:space="preserve"> ali kavcijskega zavarovanja</w:t>
      </w:r>
      <w:r w:rsidR="00A36F13" w:rsidRPr="00210AAE">
        <w:rPr>
          <w:rFonts w:cs="Arial"/>
          <w:sz w:val="20"/>
        </w:rPr>
        <w:t xml:space="preserve">, skladno z vzorcem iz razpisne dokumentacije, z veljavnostjo še najmanj 30 dni po izteku </w:t>
      </w:r>
      <w:r w:rsidR="005B4323" w:rsidRPr="00210AAE">
        <w:rPr>
          <w:rFonts w:cs="Arial"/>
          <w:sz w:val="20"/>
        </w:rPr>
        <w:t xml:space="preserve">pogodbenega </w:t>
      </w:r>
      <w:r w:rsidR="00A36F13" w:rsidRPr="00210AAE">
        <w:rPr>
          <w:rFonts w:cs="Arial"/>
          <w:sz w:val="20"/>
        </w:rPr>
        <w:t xml:space="preserve">roka. </w:t>
      </w:r>
    </w:p>
    <w:p w:rsidR="003240F7" w:rsidRPr="00210AAE" w:rsidRDefault="003240F7" w:rsidP="00480B7A">
      <w:pPr>
        <w:numPr>
          <w:ilvl w:val="12"/>
          <w:numId w:val="0"/>
        </w:numPr>
        <w:spacing w:line="288" w:lineRule="auto"/>
        <w:jc w:val="center"/>
        <w:rPr>
          <w:rFonts w:cs="Arial"/>
          <w:b/>
          <w:sz w:val="20"/>
        </w:rPr>
      </w:pPr>
      <w:r w:rsidRPr="00210AAE">
        <w:rPr>
          <w:rFonts w:cs="Arial"/>
          <w:b/>
          <w:sz w:val="20"/>
        </w:rPr>
        <w:lastRenderedPageBreak/>
        <w:t>V</w:t>
      </w:r>
      <w:r w:rsidR="00F81CC5" w:rsidRPr="00210AAE">
        <w:rPr>
          <w:rFonts w:cs="Arial"/>
          <w:b/>
          <w:sz w:val="20"/>
        </w:rPr>
        <w:t>I</w:t>
      </w:r>
      <w:r w:rsidR="00376AE8" w:rsidRPr="00210AAE">
        <w:rPr>
          <w:rFonts w:cs="Arial"/>
          <w:b/>
          <w:sz w:val="20"/>
        </w:rPr>
        <w:t>I</w:t>
      </w:r>
      <w:r w:rsidRPr="00210AAE">
        <w:rPr>
          <w:rFonts w:cs="Arial"/>
          <w:b/>
          <w:sz w:val="20"/>
        </w:rPr>
        <w:t>I. NAČIN OBRAČUNAVANJA</w:t>
      </w:r>
      <w:r w:rsidR="00376AE8" w:rsidRPr="00210AAE">
        <w:rPr>
          <w:rFonts w:cs="Arial"/>
          <w:b/>
          <w:sz w:val="20"/>
        </w:rPr>
        <w:t xml:space="preserve"> IN PLAČEVANJA</w:t>
      </w:r>
      <w:r w:rsidRPr="00210AAE">
        <w:rPr>
          <w:rFonts w:cs="Arial"/>
          <w:b/>
          <w:sz w:val="20"/>
        </w:rPr>
        <w:t xml:space="preserve"> OPRAVLJENIH DEL</w:t>
      </w:r>
    </w:p>
    <w:p w:rsidR="00F81CC5" w:rsidRPr="00210AAE" w:rsidRDefault="00F81CC5" w:rsidP="00480B7A">
      <w:pPr>
        <w:numPr>
          <w:ilvl w:val="12"/>
          <w:numId w:val="0"/>
        </w:numPr>
        <w:spacing w:line="288" w:lineRule="auto"/>
        <w:jc w:val="center"/>
        <w:rPr>
          <w:rFonts w:cs="Arial"/>
          <w:b/>
          <w:sz w:val="20"/>
        </w:rPr>
      </w:pPr>
    </w:p>
    <w:p w:rsidR="000C18B3" w:rsidRPr="00210AAE" w:rsidRDefault="003240F7" w:rsidP="00C95D23">
      <w:pPr>
        <w:numPr>
          <w:ilvl w:val="0"/>
          <w:numId w:val="4"/>
        </w:numPr>
        <w:spacing w:line="288" w:lineRule="auto"/>
        <w:jc w:val="center"/>
        <w:rPr>
          <w:rFonts w:cs="Arial"/>
          <w:i/>
          <w:sz w:val="20"/>
        </w:rPr>
      </w:pPr>
      <w:r w:rsidRPr="00210AAE">
        <w:rPr>
          <w:rFonts w:cs="Arial"/>
          <w:i/>
          <w:sz w:val="20"/>
        </w:rPr>
        <w:t>člen</w:t>
      </w:r>
    </w:p>
    <w:p w:rsidR="004A255C" w:rsidRPr="00210AAE" w:rsidRDefault="000C18B3" w:rsidP="007F32D3">
      <w:pPr>
        <w:pStyle w:val="Telobesedila"/>
        <w:spacing w:line="288" w:lineRule="auto"/>
        <w:rPr>
          <w:rFonts w:cs="Arial"/>
        </w:rPr>
      </w:pPr>
      <w:r w:rsidRPr="00210AAE">
        <w:rPr>
          <w:rFonts w:cs="Arial"/>
        </w:rPr>
        <w:t xml:space="preserve">Izvajalec bo obračunaval opravljena dela naročniku </w:t>
      </w:r>
      <w:r w:rsidR="002A70F1" w:rsidRPr="00210AAE">
        <w:rPr>
          <w:rFonts w:cs="Arial"/>
        </w:rPr>
        <w:t xml:space="preserve">mesečno </w:t>
      </w:r>
      <w:r w:rsidRPr="00210AAE">
        <w:rPr>
          <w:rFonts w:cs="Arial"/>
        </w:rPr>
        <w:t xml:space="preserve">na podlagi izstavljenih računov </w:t>
      </w:r>
      <w:r w:rsidR="00BA6B76" w:rsidRPr="00210AAE">
        <w:rPr>
          <w:rFonts w:cs="Arial"/>
        </w:rPr>
        <w:t xml:space="preserve">sorazmerno glede na </w:t>
      </w:r>
      <w:r w:rsidR="00B5525D" w:rsidRPr="00210AAE">
        <w:rPr>
          <w:rFonts w:cs="Arial"/>
        </w:rPr>
        <w:t xml:space="preserve">obseg </w:t>
      </w:r>
      <w:r w:rsidR="00BA6B76" w:rsidRPr="00210AAE">
        <w:rPr>
          <w:rFonts w:cs="Arial"/>
        </w:rPr>
        <w:t>izvedenih del</w:t>
      </w:r>
      <w:r w:rsidRPr="00210AAE">
        <w:rPr>
          <w:rFonts w:cs="Arial"/>
        </w:rPr>
        <w:t xml:space="preserve">. </w:t>
      </w:r>
    </w:p>
    <w:p w:rsidR="003240F7" w:rsidRPr="00210AAE" w:rsidRDefault="002A70F1" w:rsidP="007F32D3">
      <w:pPr>
        <w:pStyle w:val="Telobesedila"/>
        <w:spacing w:line="288" w:lineRule="auto"/>
        <w:rPr>
          <w:rFonts w:cs="Arial"/>
        </w:rPr>
      </w:pPr>
      <w:r w:rsidRPr="00210AAE">
        <w:rPr>
          <w:rFonts w:cs="Arial"/>
        </w:rPr>
        <w:t xml:space="preserve">Do </w:t>
      </w:r>
      <w:r w:rsidR="00BA6B76" w:rsidRPr="00210AAE">
        <w:rPr>
          <w:rFonts w:cs="Arial"/>
        </w:rPr>
        <w:t>izdaje potrdila o prevzemu</w:t>
      </w:r>
      <w:r w:rsidR="004A255C" w:rsidRPr="00210AAE">
        <w:rPr>
          <w:rFonts w:cs="Arial"/>
        </w:rPr>
        <w:t xml:space="preserve">, izdanega izvajalcu, </w:t>
      </w:r>
      <w:r w:rsidR="00683A7B" w:rsidRPr="00210AAE">
        <w:rPr>
          <w:rFonts w:cs="Arial"/>
        </w:rPr>
        <w:t xml:space="preserve">sme izvajalec </w:t>
      </w:r>
      <w:r w:rsidRPr="00210AAE">
        <w:rPr>
          <w:rFonts w:cs="Arial"/>
        </w:rPr>
        <w:t>o</w:t>
      </w:r>
      <w:r w:rsidR="000C18B3" w:rsidRPr="00210AAE">
        <w:rPr>
          <w:rFonts w:cs="Arial"/>
        </w:rPr>
        <w:t xml:space="preserve">bračunati največ </w:t>
      </w:r>
      <w:r w:rsidR="003D0015" w:rsidRPr="00210AAE">
        <w:rPr>
          <w:rFonts w:cs="Arial"/>
        </w:rPr>
        <w:t>9</w:t>
      </w:r>
      <w:r w:rsidR="00BA6B76" w:rsidRPr="00210AAE">
        <w:rPr>
          <w:rFonts w:cs="Arial"/>
        </w:rPr>
        <w:t>0</w:t>
      </w:r>
      <w:r w:rsidR="00683A7B" w:rsidRPr="00210AAE">
        <w:rPr>
          <w:rFonts w:cs="Arial"/>
        </w:rPr>
        <w:t>%</w:t>
      </w:r>
      <w:r w:rsidR="000C18B3" w:rsidRPr="00210AAE">
        <w:rPr>
          <w:rFonts w:cs="Arial"/>
        </w:rPr>
        <w:t xml:space="preserve"> vrednosti pogodbenih del</w:t>
      </w:r>
      <w:r w:rsidR="00B5525D" w:rsidRPr="00210AAE">
        <w:rPr>
          <w:rFonts w:cs="Arial"/>
        </w:rPr>
        <w:t>,</w:t>
      </w:r>
      <w:r w:rsidR="000C18B3" w:rsidRPr="00210AAE">
        <w:rPr>
          <w:rFonts w:cs="Arial"/>
        </w:rPr>
        <w:t xml:space="preserve"> preostalih </w:t>
      </w:r>
      <w:r w:rsidR="003D0015" w:rsidRPr="00210AAE">
        <w:rPr>
          <w:rFonts w:cs="Arial"/>
        </w:rPr>
        <w:t>1</w:t>
      </w:r>
      <w:r w:rsidR="000C18B3" w:rsidRPr="00210AAE">
        <w:rPr>
          <w:rFonts w:cs="Arial"/>
        </w:rPr>
        <w:t>0</w:t>
      </w:r>
      <w:r w:rsidR="00B8267B" w:rsidRPr="00210AAE">
        <w:rPr>
          <w:rFonts w:cs="Arial"/>
        </w:rPr>
        <w:t>%</w:t>
      </w:r>
      <w:r w:rsidR="000C18B3" w:rsidRPr="00210AAE">
        <w:rPr>
          <w:rFonts w:cs="Arial"/>
        </w:rPr>
        <w:t xml:space="preserve"> pa sme izvajalec obračunati šele</w:t>
      </w:r>
      <w:r w:rsidR="007F32D3" w:rsidRPr="00210AAE">
        <w:rPr>
          <w:rFonts w:ascii="Times New Roman" w:hAnsi="Times New Roman"/>
        </w:rPr>
        <w:t xml:space="preserve"> </w:t>
      </w:r>
      <w:r w:rsidR="007F32D3" w:rsidRPr="00210AAE">
        <w:rPr>
          <w:rFonts w:cs="Arial"/>
        </w:rPr>
        <w:t xml:space="preserve">po </w:t>
      </w:r>
      <w:r w:rsidR="00B5525D" w:rsidRPr="00210AAE">
        <w:rPr>
          <w:rFonts w:cs="Arial"/>
        </w:rPr>
        <w:t xml:space="preserve">izdaji </w:t>
      </w:r>
      <w:r w:rsidR="00683A7B" w:rsidRPr="00210AAE">
        <w:rPr>
          <w:rFonts w:cs="Arial"/>
        </w:rPr>
        <w:t>potrdila o prevzemu</w:t>
      </w:r>
      <w:r w:rsidR="00B5525D" w:rsidRPr="00210AAE">
        <w:rPr>
          <w:rFonts w:cs="Arial"/>
        </w:rPr>
        <w:t>.</w:t>
      </w:r>
    </w:p>
    <w:p w:rsidR="00205178" w:rsidRPr="00210AAE" w:rsidRDefault="00205178" w:rsidP="007F32D3">
      <w:pPr>
        <w:pStyle w:val="Telobesedila"/>
        <w:spacing w:line="288" w:lineRule="auto"/>
        <w:rPr>
          <w:rFonts w:cs="Arial"/>
        </w:rPr>
      </w:pPr>
    </w:p>
    <w:p w:rsidR="00205178" w:rsidRPr="00210AAE" w:rsidRDefault="00205178" w:rsidP="00205178">
      <w:pPr>
        <w:spacing w:before="120" w:line="276" w:lineRule="auto"/>
        <w:rPr>
          <w:rFonts w:cs="Arial"/>
          <w:sz w:val="20"/>
          <w:u w:val="single"/>
        </w:rPr>
      </w:pPr>
      <w:r w:rsidRPr="00210AAE">
        <w:rPr>
          <w:rFonts w:cs="Arial"/>
          <w:sz w:val="20"/>
          <w:u w:val="single"/>
        </w:rPr>
        <w:t>Predvidena struktura izplačil glede na opravljeno delo po zaključenih gradivih:</w:t>
      </w:r>
    </w:p>
    <w:p w:rsidR="00205178" w:rsidRPr="00210AAE" w:rsidRDefault="00205178" w:rsidP="00205178">
      <w:pPr>
        <w:spacing w:line="276" w:lineRule="auto"/>
        <w:rPr>
          <w:rFonts w:cs="Arial"/>
          <w:sz w:val="20"/>
        </w:rPr>
      </w:pPr>
    </w:p>
    <w:p w:rsidR="00205178" w:rsidRPr="00210AAE" w:rsidRDefault="00205178" w:rsidP="00205178">
      <w:pPr>
        <w:numPr>
          <w:ilvl w:val="0"/>
          <w:numId w:val="15"/>
        </w:numPr>
        <w:spacing w:line="276" w:lineRule="auto"/>
        <w:ind w:left="426"/>
        <w:contextualSpacing/>
        <w:jc w:val="both"/>
        <w:rPr>
          <w:rFonts w:cs="Arial"/>
          <w:sz w:val="20"/>
        </w:rPr>
      </w:pPr>
      <w:r w:rsidRPr="00210AAE">
        <w:rPr>
          <w:rFonts w:cs="Arial"/>
          <w:b/>
          <w:sz w:val="20"/>
        </w:rPr>
        <w:t>del</w:t>
      </w:r>
      <w:r w:rsidRPr="00210AAE">
        <w:rPr>
          <w:rFonts w:cs="Arial"/>
          <w:sz w:val="20"/>
        </w:rPr>
        <w:t xml:space="preserve"> </w:t>
      </w:r>
      <w:r w:rsidR="00A23F77" w:rsidRPr="00210AAE">
        <w:rPr>
          <w:rFonts w:cs="Arial"/>
          <w:b/>
          <w:sz w:val="20"/>
        </w:rPr>
        <w:t>–</w:t>
      </w:r>
      <w:r w:rsidRPr="00210AAE">
        <w:rPr>
          <w:rFonts w:cs="Arial"/>
          <w:b/>
          <w:sz w:val="20"/>
        </w:rPr>
        <w:t xml:space="preserve"> </w:t>
      </w:r>
      <w:r w:rsidR="00A23F77" w:rsidRPr="00210AAE">
        <w:rPr>
          <w:rFonts w:cs="Arial"/>
          <w:b/>
          <w:sz w:val="20"/>
        </w:rPr>
        <w:t xml:space="preserve">največ </w:t>
      </w:r>
      <w:r w:rsidRPr="00210AAE">
        <w:rPr>
          <w:rFonts w:cs="Arial"/>
          <w:b/>
          <w:sz w:val="20"/>
        </w:rPr>
        <w:t>30%</w:t>
      </w:r>
      <w:r w:rsidRPr="00210AAE">
        <w:rPr>
          <w:rFonts w:cs="Arial"/>
          <w:sz w:val="20"/>
        </w:rPr>
        <w:t xml:space="preserve"> vrednosti pogodbe. Po zaključenih gradivih</w:t>
      </w:r>
      <w:r w:rsidR="00A23F77" w:rsidRPr="00210AAE">
        <w:rPr>
          <w:rFonts w:cs="Arial"/>
          <w:sz w:val="20"/>
        </w:rPr>
        <w:t xml:space="preserve"> oz. elaboratih</w:t>
      </w:r>
      <w:r w:rsidRPr="00210AAE">
        <w:rPr>
          <w:rFonts w:cs="Arial"/>
          <w:sz w:val="20"/>
        </w:rPr>
        <w:t>:</w:t>
      </w:r>
    </w:p>
    <w:p w:rsidR="0017047E" w:rsidRPr="00210AAE" w:rsidRDefault="00684346" w:rsidP="00684346">
      <w:pPr>
        <w:pStyle w:val="Odstavekseznama"/>
        <w:numPr>
          <w:ilvl w:val="0"/>
          <w:numId w:val="18"/>
        </w:numPr>
        <w:spacing w:line="276" w:lineRule="auto"/>
        <w:jc w:val="both"/>
        <w:rPr>
          <w:lang w:val="sl-SI"/>
        </w:rPr>
      </w:pPr>
      <w:r w:rsidRPr="00210AAE">
        <w:rPr>
          <w:lang w:val="sl-SI"/>
        </w:rPr>
        <w:t>A</w:t>
      </w:r>
      <w:r w:rsidR="00205178" w:rsidRPr="00210AAE">
        <w:rPr>
          <w:lang w:val="sl-SI"/>
        </w:rPr>
        <w:t xml:space="preserve">naliza stanja in dokumentacije </w:t>
      </w:r>
    </w:p>
    <w:p w:rsidR="0017047E" w:rsidRPr="00210AAE" w:rsidRDefault="0017047E" w:rsidP="00684346">
      <w:pPr>
        <w:pStyle w:val="Odstavekseznama"/>
        <w:numPr>
          <w:ilvl w:val="0"/>
          <w:numId w:val="18"/>
        </w:numPr>
        <w:spacing w:line="276" w:lineRule="auto"/>
        <w:jc w:val="both"/>
        <w:rPr>
          <w:lang w:val="sl-SI"/>
        </w:rPr>
      </w:pPr>
      <w:r w:rsidRPr="00210AAE">
        <w:rPr>
          <w:lang w:val="sl-SI"/>
        </w:rPr>
        <w:t>SP s področja prometa – 1. del</w:t>
      </w:r>
    </w:p>
    <w:p w:rsidR="0017047E" w:rsidRPr="00210AAE" w:rsidRDefault="0017047E" w:rsidP="00684346">
      <w:pPr>
        <w:pStyle w:val="Odstavekseznama"/>
        <w:numPr>
          <w:ilvl w:val="0"/>
          <w:numId w:val="18"/>
        </w:numPr>
        <w:spacing w:line="276" w:lineRule="auto"/>
        <w:jc w:val="both"/>
        <w:rPr>
          <w:lang w:val="sl-SI"/>
        </w:rPr>
      </w:pPr>
      <w:r w:rsidRPr="00210AAE">
        <w:rPr>
          <w:lang w:val="sl-SI"/>
        </w:rPr>
        <w:t>SP s področja prometne tehnologije – 1. del</w:t>
      </w:r>
    </w:p>
    <w:p w:rsidR="0017047E" w:rsidRPr="00210AAE" w:rsidRDefault="0017047E" w:rsidP="00684346">
      <w:pPr>
        <w:pStyle w:val="Odstavekseznama"/>
        <w:numPr>
          <w:ilvl w:val="0"/>
          <w:numId w:val="18"/>
        </w:numPr>
        <w:spacing w:line="276" w:lineRule="auto"/>
        <w:jc w:val="both"/>
        <w:rPr>
          <w:lang w:val="sl-SI"/>
        </w:rPr>
      </w:pPr>
      <w:r w:rsidRPr="00210AAE">
        <w:rPr>
          <w:lang w:val="sl-SI"/>
        </w:rPr>
        <w:t>Gradbeno tehnični elaborat – 1. del</w:t>
      </w:r>
    </w:p>
    <w:p w:rsidR="0017047E" w:rsidRPr="00210AAE" w:rsidRDefault="0017047E" w:rsidP="00684346">
      <w:pPr>
        <w:pStyle w:val="Odstavekseznama"/>
        <w:numPr>
          <w:ilvl w:val="0"/>
          <w:numId w:val="18"/>
        </w:numPr>
        <w:spacing w:line="276" w:lineRule="auto"/>
        <w:jc w:val="both"/>
        <w:rPr>
          <w:lang w:val="sl-SI"/>
        </w:rPr>
      </w:pPr>
      <w:r w:rsidRPr="00210AAE">
        <w:rPr>
          <w:lang w:val="sl-SI"/>
        </w:rPr>
        <w:t>SP s področja prostora – 1. del</w:t>
      </w:r>
    </w:p>
    <w:p w:rsidR="0017047E" w:rsidRPr="00210AAE" w:rsidRDefault="0017047E" w:rsidP="00684346">
      <w:pPr>
        <w:pStyle w:val="Odstavekseznama"/>
        <w:numPr>
          <w:ilvl w:val="0"/>
          <w:numId w:val="18"/>
        </w:numPr>
        <w:spacing w:line="276" w:lineRule="auto"/>
        <w:jc w:val="both"/>
        <w:rPr>
          <w:lang w:val="sl-SI"/>
        </w:rPr>
      </w:pPr>
      <w:r w:rsidRPr="00210AAE">
        <w:rPr>
          <w:lang w:val="sl-SI"/>
        </w:rPr>
        <w:t>SP s področja okolja – 1. del</w:t>
      </w:r>
    </w:p>
    <w:p w:rsidR="0017047E" w:rsidRPr="00210AAE" w:rsidRDefault="0017047E" w:rsidP="00684346">
      <w:pPr>
        <w:pStyle w:val="Odstavekseznama"/>
        <w:numPr>
          <w:ilvl w:val="0"/>
          <w:numId w:val="18"/>
        </w:numPr>
        <w:spacing w:line="276" w:lineRule="auto"/>
        <w:jc w:val="both"/>
        <w:rPr>
          <w:lang w:val="sl-SI"/>
        </w:rPr>
      </w:pPr>
      <w:r w:rsidRPr="00210AAE">
        <w:rPr>
          <w:lang w:val="sl-SI"/>
        </w:rPr>
        <w:t>Elaborat investicijske in ekonomske upravičenost - 1. del</w:t>
      </w:r>
    </w:p>
    <w:p w:rsidR="0017047E" w:rsidRPr="00210AAE" w:rsidRDefault="0017047E" w:rsidP="00684346">
      <w:pPr>
        <w:pStyle w:val="Odstavekseznama"/>
        <w:numPr>
          <w:ilvl w:val="0"/>
          <w:numId w:val="18"/>
        </w:numPr>
        <w:spacing w:line="276" w:lineRule="auto"/>
        <w:jc w:val="both"/>
        <w:rPr>
          <w:lang w:val="sl-SI"/>
        </w:rPr>
      </w:pPr>
      <w:r w:rsidRPr="00210AAE">
        <w:rPr>
          <w:lang w:val="sl-SI"/>
        </w:rPr>
        <w:t>Elaborat družbene sprejemljivosti – 1. del</w:t>
      </w:r>
    </w:p>
    <w:p w:rsidR="0017047E" w:rsidRPr="00210AAE" w:rsidRDefault="0017047E" w:rsidP="00684346">
      <w:pPr>
        <w:pStyle w:val="Odstavekseznama"/>
        <w:numPr>
          <w:ilvl w:val="0"/>
          <w:numId w:val="18"/>
        </w:numPr>
        <w:spacing w:line="276" w:lineRule="auto"/>
        <w:jc w:val="both"/>
        <w:rPr>
          <w:lang w:val="sl-SI"/>
        </w:rPr>
      </w:pPr>
      <w:r w:rsidRPr="00210AAE">
        <w:rPr>
          <w:lang w:val="sl-SI"/>
        </w:rPr>
        <w:t>Primerjava in predlog izbora koncepta LŽV</w:t>
      </w:r>
    </w:p>
    <w:p w:rsidR="006A45FB" w:rsidRPr="00210AAE" w:rsidRDefault="006A45FB" w:rsidP="006A45FB">
      <w:pPr>
        <w:spacing w:line="276" w:lineRule="auto"/>
        <w:contextualSpacing/>
        <w:jc w:val="both"/>
        <w:rPr>
          <w:rFonts w:cs="Arial"/>
          <w:sz w:val="20"/>
        </w:rPr>
      </w:pPr>
    </w:p>
    <w:p w:rsidR="00205178" w:rsidRPr="00210AAE" w:rsidRDefault="00205178" w:rsidP="00205178">
      <w:pPr>
        <w:numPr>
          <w:ilvl w:val="0"/>
          <w:numId w:val="15"/>
        </w:numPr>
        <w:spacing w:line="276" w:lineRule="auto"/>
        <w:ind w:left="426"/>
        <w:contextualSpacing/>
        <w:jc w:val="both"/>
        <w:rPr>
          <w:rFonts w:cs="Arial"/>
          <w:sz w:val="20"/>
        </w:rPr>
      </w:pPr>
      <w:r w:rsidRPr="00210AAE">
        <w:rPr>
          <w:rFonts w:cs="Arial"/>
          <w:b/>
          <w:sz w:val="20"/>
        </w:rPr>
        <w:t>del</w:t>
      </w:r>
      <w:r w:rsidRPr="00210AAE">
        <w:rPr>
          <w:rFonts w:cs="Arial"/>
          <w:sz w:val="20"/>
        </w:rPr>
        <w:t xml:space="preserve"> </w:t>
      </w:r>
      <w:r w:rsidR="00A23F77" w:rsidRPr="00210AAE">
        <w:rPr>
          <w:rFonts w:cs="Arial"/>
          <w:sz w:val="20"/>
        </w:rPr>
        <w:t>–</w:t>
      </w:r>
      <w:r w:rsidRPr="00210AAE">
        <w:rPr>
          <w:rFonts w:cs="Arial"/>
          <w:sz w:val="20"/>
        </w:rPr>
        <w:t xml:space="preserve"> </w:t>
      </w:r>
      <w:r w:rsidR="00A23F77" w:rsidRPr="00210AAE">
        <w:rPr>
          <w:rFonts w:cs="Arial"/>
          <w:b/>
          <w:sz w:val="20"/>
        </w:rPr>
        <w:t xml:space="preserve">največ </w:t>
      </w:r>
      <w:r w:rsidR="00EB1203">
        <w:rPr>
          <w:rFonts w:cs="Arial"/>
          <w:b/>
          <w:sz w:val="20"/>
        </w:rPr>
        <w:t>60</w:t>
      </w:r>
      <w:r w:rsidRPr="00210AAE">
        <w:rPr>
          <w:rFonts w:cs="Arial"/>
          <w:b/>
          <w:sz w:val="20"/>
        </w:rPr>
        <w:t>%</w:t>
      </w:r>
      <w:r w:rsidRPr="00210AAE">
        <w:rPr>
          <w:rFonts w:cs="Arial"/>
          <w:sz w:val="20"/>
        </w:rPr>
        <w:t xml:space="preserve"> vrednosti pogodbe. Po zaključenih gradivih</w:t>
      </w:r>
      <w:r w:rsidR="00A23F77" w:rsidRPr="00210AAE">
        <w:rPr>
          <w:rFonts w:cs="Arial"/>
          <w:sz w:val="20"/>
        </w:rPr>
        <w:t xml:space="preserve"> oz. elaboratih:</w:t>
      </w:r>
      <w:r w:rsidRPr="00210AAE">
        <w:rPr>
          <w:rFonts w:cs="Arial"/>
          <w:sz w:val="20"/>
        </w:rPr>
        <w:t xml:space="preserve"> </w:t>
      </w:r>
    </w:p>
    <w:p w:rsidR="0017047E" w:rsidRPr="00210AAE" w:rsidRDefault="00684346" w:rsidP="00684346">
      <w:pPr>
        <w:pStyle w:val="Odstavekseznama"/>
        <w:numPr>
          <w:ilvl w:val="0"/>
          <w:numId w:val="19"/>
        </w:numPr>
        <w:spacing w:line="276" w:lineRule="auto"/>
        <w:jc w:val="both"/>
        <w:rPr>
          <w:lang w:val="sl-SI"/>
        </w:rPr>
      </w:pPr>
      <w:r w:rsidRPr="00210AAE">
        <w:rPr>
          <w:lang w:val="sl-SI"/>
        </w:rPr>
        <w:t>P</w:t>
      </w:r>
      <w:r w:rsidR="00205178" w:rsidRPr="00210AAE">
        <w:rPr>
          <w:lang w:val="sl-SI"/>
        </w:rPr>
        <w:t xml:space="preserve">odrobnejši prikaz izbranega koncepta in opis možnih rešitev </w:t>
      </w:r>
    </w:p>
    <w:p w:rsidR="0017047E" w:rsidRPr="00210AAE" w:rsidRDefault="0017047E" w:rsidP="00684346">
      <w:pPr>
        <w:pStyle w:val="Odstavekseznama"/>
        <w:numPr>
          <w:ilvl w:val="0"/>
          <w:numId w:val="19"/>
        </w:numPr>
        <w:spacing w:line="276" w:lineRule="auto"/>
        <w:jc w:val="both"/>
        <w:rPr>
          <w:lang w:val="sl-SI"/>
        </w:rPr>
      </w:pPr>
      <w:r w:rsidRPr="00210AAE">
        <w:rPr>
          <w:lang w:val="sl-SI"/>
        </w:rPr>
        <w:t>SP s področja prometa – 2. del</w:t>
      </w:r>
    </w:p>
    <w:p w:rsidR="0017047E" w:rsidRPr="00210AAE" w:rsidRDefault="0017047E" w:rsidP="00684346">
      <w:pPr>
        <w:pStyle w:val="Odstavekseznama"/>
        <w:numPr>
          <w:ilvl w:val="0"/>
          <w:numId w:val="19"/>
        </w:numPr>
        <w:spacing w:line="276" w:lineRule="auto"/>
        <w:jc w:val="both"/>
        <w:rPr>
          <w:lang w:val="sl-SI"/>
        </w:rPr>
      </w:pPr>
      <w:r w:rsidRPr="00210AAE">
        <w:rPr>
          <w:lang w:val="sl-SI"/>
        </w:rPr>
        <w:t>SP s področja prometne tehnologije – 2. del</w:t>
      </w:r>
    </w:p>
    <w:p w:rsidR="0017047E" w:rsidRPr="00210AAE" w:rsidRDefault="0017047E" w:rsidP="00684346">
      <w:pPr>
        <w:pStyle w:val="Odstavekseznama"/>
        <w:numPr>
          <w:ilvl w:val="0"/>
          <w:numId w:val="19"/>
        </w:numPr>
        <w:spacing w:line="276" w:lineRule="auto"/>
        <w:jc w:val="both"/>
        <w:rPr>
          <w:lang w:val="sl-SI"/>
        </w:rPr>
      </w:pPr>
      <w:r w:rsidRPr="00210AAE">
        <w:rPr>
          <w:lang w:val="sl-SI"/>
        </w:rPr>
        <w:t>Gradbeno tehnični elaborat – 2. del</w:t>
      </w:r>
    </w:p>
    <w:p w:rsidR="0017047E" w:rsidRPr="00210AAE" w:rsidRDefault="0017047E" w:rsidP="00684346">
      <w:pPr>
        <w:pStyle w:val="Odstavekseznama"/>
        <w:numPr>
          <w:ilvl w:val="0"/>
          <w:numId w:val="19"/>
        </w:numPr>
        <w:spacing w:line="276" w:lineRule="auto"/>
        <w:jc w:val="both"/>
        <w:rPr>
          <w:lang w:val="sl-SI"/>
        </w:rPr>
      </w:pPr>
      <w:r w:rsidRPr="00210AAE">
        <w:rPr>
          <w:lang w:val="sl-SI"/>
        </w:rPr>
        <w:t xml:space="preserve">Geološko geomehanski in Hidrogeološki elaborat </w:t>
      </w:r>
    </w:p>
    <w:p w:rsidR="0017047E" w:rsidRPr="00210AAE" w:rsidRDefault="0017047E" w:rsidP="00684346">
      <w:pPr>
        <w:pStyle w:val="Odstavekseznama"/>
        <w:numPr>
          <w:ilvl w:val="0"/>
          <w:numId w:val="19"/>
        </w:numPr>
        <w:spacing w:line="276" w:lineRule="auto"/>
        <w:jc w:val="both"/>
        <w:rPr>
          <w:lang w:val="sl-SI"/>
        </w:rPr>
      </w:pPr>
      <w:r w:rsidRPr="00210AAE">
        <w:rPr>
          <w:lang w:val="sl-SI"/>
        </w:rPr>
        <w:t>SP s področja prostora – 2. del</w:t>
      </w:r>
    </w:p>
    <w:p w:rsidR="0017047E" w:rsidRPr="00210AAE" w:rsidRDefault="0017047E" w:rsidP="00684346">
      <w:pPr>
        <w:pStyle w:val="Odstavekseznama"/>
        <w:numPr>
          <w:ilvl w:val="0"/>
          <w:numId w:val="19"/>
        </w:numPr>
        <w:spacing w:line="276" w:lineRule="auto"/>
        <w:jc w:val="both"/>
        <w:rPr>
          <w:lang w:val="sl-SI"/>
        </w:rPr>
      </w:pPr>
      <w:r w:rsidRPr="00210AAE">
        <w:rPr>
          <w:lang w:val="sl-SI"/>
        </w:rPr>
        <w:t>SP s področja okolja – 2. del</w:t>
      </w:r>
    </w:p>
    <w:p w:rsidR="0017047E" w:rsidRPr="00210AAE" w:rsidRDefault="0017047E" w:rsidP="00684346">
      <w:pPr>
        <w:pStyle w:val="Odstavekseznama"/>
        <w:numPr>
          <w:ilvl w:val="0"/>
          <w:numId w:val="19"/>
        </w:numPr>
        <w:spacing w:line="276" w:lineRule="auto"/>
        <w:jc w:val="both"/>
        <w:rPr>
          <w:lang w:val="sl-SI"/>
        </w:rPr>
      </w:pPr>
      <w:r w:rsidRPr="00210AAE">
        <w:rPr>
          <w:lang w:val="sl-SI"/>
        </w:rPr>
        <w:t>Elaborat investicijske in ekonomske upravičenost - 2. del</w:t>
      </w:r>
    </w:p>
    <w:p w:rsidR="0017047E" w:rsidRPr="00210AAE" w:rsidRDefault="0017047E" w:rsidP="00684346">
      <w:pPr>
        <w:pStyle w:val="Odstavekseznama"/>
        <w:numPr>
          <w:ilvl w:val="0"/>
          <w:numId w:val="19"/>
        </w:numPr>
        <w:spacing w:line="276" w:lineRule="auto"/>
        <w:jc w:val="both"/>
        <w:rPr>
          <w:lang w:val="sl-SI"/>
        </w:rPr>
      </w:pPr>
      <w:r w:rsidRPr="00210AAE">
        <w:rPr>
          <w:lang w:val="sl-SI"/>
        </w:rPr>
        <w:t>Elaborat družbene sprejemljivosti – 2. del</w:t>
      </w:r>
    </w:p>
    <w:p w:rsidR="006A45FB" w:rsidRPr="00210AAE" w:rsidRDefault="0017047E" w:rsidP="00684346">
      <w:pPr>
        <w:pStyle w:val="Odstavekseznama"/>
        <w:numPr>
          <w:ilvl w:val="0"/>
          <w:numId w:val="19"/>
        </w:numPr>
        <w:spacing w:line="276" w:lineRule="auto"/>
        <w:jc w:val="both"/>
        <w:rPr>
          <w:color w:val="FF0000"/>
          <w:lang w:val="sl-SI"/>
        </w:rPr>
      </w:pPr>
      <w:r w:rsidRPr="00210AAE">
        <w:rPr>
          <w:lang w:val="sl-SI"/>
        </w:rPr>
        <w:t>Primerjava in predlog najustreznejše projektne rešitve znotraj predlaganega koncepta LŽV</w:t>
      </w:r>
    </w:p>
    <w:p w:rsidR="0017047E" w:rsidRPr="00210AAE" w:rsidRDefault="0017047E" w:rsidP="00A23F77">
      <w:pPr>
        <w:spacing w:line="276" w:lineRule="auto"/>
        <w:ind w:left="774"/>
        <w:contextualSpacing/>
        <w:jc w:val="both"/>
        <w:rPr>
          <w:rFonts w:cs="Arial"/>
          <w:sz w:val="20"/>
        </w:rPr>
      </w:pPr>
    </w:p>
    <w:p w:rsidR="00205178" w:rsidRPr="00210AAE" w:rsidRDefault="00205178" w:rsidP="00205178">
      <w:pPr>
        <w:pStyle w:val="Odstavekseznama"/>
        <w:numPr>
          <w:ilvl w:val="0"/>
          <w:numId w:val="15"/>
        </w:numPr>
        <w:spacing w:line="276" w:lineRule="auto"/>
        <w:ind w:left="426"/>
        <w:jc w:val="both"/>
        <w:rPr>
          <w:b/>
          <w:lang w:val="sl-SI"/>
        </w:rPr>
      </w:pPr>
      <w:r w:rsidRPr="00210AAE">
        <w:rPr>
          <w:b/>
          <w:lang w:val="sl-SI"/>
        </w:rPr>
        <w:t xml:space="preserve">del – </w:t>
      </w:r>
      <w:r w:rsidR="002942CB" w:rsidRPr="00210AAE">
        <w:rPr>
          <w:b/>
          <w:lang w:val="sl-SI"/>
        </w:rPr>
        <w:t xml:space="preserve">najmanj </w:t>
      </w:r>
      <w:r w:rsidR="00EB1203">
        <w:rPr>
          <w:b/>
          <w:lang w:val="sl-SI"/>
        </w:rPr>
        <w:t>10</w:t>
      </w:r>
      <w:r w:rsidRPr="00210AAE">
        <w:rPr>
          <w:b/>
          <w:lang w:val="sl-SI"/>
        </w:rPr>
        <w:t>%</w:t>
      </w:r>
      <w:r w:rsidRPr="00210AAE">
        <w:rPr>
          <w:lang w:val="sl-SI"/>
        </w:rPr>
        <w:t xml:space="preserve"> vrednosti pogodbe. </w:t>
      </w:r>
      <w:r w:rsidR="00684346" w:rsidRPr="00210AAE">
        <w:rPr>
          <w:lang w:val="sl-SI"/>
        </w:rPr>
        <w:t xml:space="preserve">Po izdelavi posameznih elaboratov oz. pridobitvi Sklepa o izdelavi DPN. </w:t>
      </w:r>
    </w:p>
    <w:p w:rsidR="00205178" w:rsidRPr="00210AAE" w:rsidRDefault="00684346" w:rsidP="00684346">
      <w:pPr>
        <w:pStyle w:val="Odstavekseznama"/>
        <w:numPr>
          <w:ilvl w:val="0"/>
          <w:numId w:val="19"/>
        </w:numPr>
        <w:spacing w:line="276" w:lineRule="auto"/>
        <w:jc w:val="both"/>
        <w:rPr>
          <w:lang w:val="sl-SI"/>
        </w:rPr>
      </w:pPr>
      <w:r w:rsidRPr="00210AAE">
        <w:rPr>
          <w:lang w:val="sl-SI"/>
        </w:rPr>
        <w:t>I</w:t>
      </w:r>
      <w:r w:rsidR="00A23F77" w:rsidRPr="00210AAE">
        <w:rPr>
          <w:lang w:val="sl-SI"/>
        </w:rPr>
        <w:t>zdelava pobude</w:t>
      </w:r>
    </w:p>
    <w:p w:rsidR="00205178" w:rsidRPr="00210AAE" w:rsidRDefault="00684346" w:rsidP="00684346">
      <w:pPr>
        <w:pStyle w:val="Odstavekseznama"/>
        <w:numPr>
          <w:ilvl w:val="0"/>
          <w:numId w:val="19"/>
        </w:numPr>
        <w:spacing w:line="276" w:lineRule="auto"/>
        <w:jc w:val="both"/>
        <w:rPr>
          <w:lang w:val="sl-SI"/>
        </w:rPr>
      </w:pPr>
      <w:r w:rsidRPr="00210AAE">
        <w:rPr>
          <w:lang w:val="sl-SI"/>
        </w:rPr>
        <w:t>A</w:t>
      </w:r>
      <w:r w:rsidR="00205178" w:rsidRPr="00210AAE">
        <w:rPr>
          <w:lang w:val="sl-SI"/>
        </w:rPr>
        <w:t>naliza smernic, morebitna do</w:t>
      </w:r>
      <w:r w:rsidR="00A23F77" w:rsidRPr="00210AAE">
        <w:rPr>
          <w:lang w:val="sl-SI"/>
        </w:rPr>
        <w:t>polnitev in usmeritve za ŠV/DPN</w:t>
      </w:r>
    </w:p>
    <w:p w:rsidR="00A23F77" w:rsidRPr="00210AAE" w:rsidRDefault="00684346" w:rsidP="00684346">
      <w:pPr>
        <w:pStyle w:val="Odstavekseznama"/>
        <w:numPr>
          <w:ilvl w:val="0"/>
          <w:numId w:val="19"/>
        </w:numPr>
        <w:spacing w:line="276" w:lineRule="auto"/>
        <w:jc w:val="both"/>
        <w:rPr>
          <w:lang w:val="sl-SI"/>
        </w:rPr>
      </w:pPr>
      <w:r w:rsidRPr="00210AAE">
        <w:rPr>
          <w:lang w:val="sl-SI"/>
        </w:rPr>
        <w:t>P</w:t>
      </w:r>
      <w:r w:rsidR="006A45FB" w:rsidRPr="00210AAE">
        <w:rPr>
          <w:lang w:val="sl-SI"/>
        </w:rPr>
        <w:t>riprava</w:t>
      </w:r>
      <w:r w:rsidR="00A23F77" w:rsidRPr="00210AAE">
        <w:rPr>
          <w:lang w:val="sl-SI"/>
        </w:rPr>
        <w:t xml:space="preserve"> končnih izvodov</w:t>
      </w:r>
    </w:p>
    <w:p w:rsidR="00205178" w:rsidRPr="00210AAE" w:rsidRDefault="00684346" w:rsidP="00873CC8">
      <w:pPr>
        <w:pStyle w:val="Odstavekseznama"/>
        <w:numPr>
          <w:ilvl w:val="0"/>
          <w:numId w:val="19"/>
        </w:numPr>
        <w:spacing w:line="276" w:lineRule="auto"/>
        <w:jc w:val="both"/>
        <w:rPr>
          <w:lang w:val="sl-SI"/>
        </w:rPr>
      </w:pPr>
      <w:r w:rsidRPr="00210AAE">
        <w:rPr>
          <w:lang w:val="sl-SI"/>
        </w:rPr>
        <w:t>P</w:t>
      </w:r>
      <w:r w:rsidR="006A45FB" w:rsidRPr="00210AAE">
        <w:rPr>
          <w:lang w:val="sl-SI"/>
        </w:rPr>
        <w:t>ridobitev S</w:t>
      </w:r>
      <w:r w:rsidR="00A23F77" w:rsidRPr="00210AAE">
        <w:rPr>
          <w:lang w:val="sl-SI"/>
        </w:rPr>
        <w:t>klepa o izdelavi DPN</w:t>
      </w:r>
    </w:p>
    <w:p w:rsidR="00FD16CD" w:rsidRPr="00210AAE" w:rsidRDefault="00FD16CD" w:rsidP="007F32D3">
      <w:pPr>
        <w:pStyle w:val="Telobesedila"/>
        <w:spacing w:line="288" w:lineRule="auto"/>
        <w:rPr>
          <w:rFonts w:cs="Arial"/>
        </w:rPr>
      </w:pPr>
    </w:p>
    <w:p w:rsidR="003240F7" w:rsidRPr="00210AAE" w:rsidRDefault="003240F7" w:rsidP="00C95D23">
      <w:pPr>
        <w:numPr>
          <w:ilvl w:val="0"/>
          <w:numId w:val="4"/>
        </w:numPr>
        <w:spacing w:line="288" w:lineRule="auto"/>
        <w:jc w:val="center"/>
        <w:rPr>
          <w:rFonts w:cs="Arial"/>
          <w:i/>
          <w:sz w:val="20"/>
        </w:rPr>
      </w:pPr>
      <w:r w:rsidRPr="00210AAE">
        <w:rPr>
          <w:rFonts w:cs="Arial"/>
          <w:i/>
          <w:sz w:val="20"/>
        </w:rPr>
        <w:t>člen</w:t>
      </w:r>
    </w:p>
    <w:p w:rsidR="007F32D3" w:rsidRPr="00210AAE" w:rsidRDefault="007F32D3" w:rsidP="00FA4E97">
      <w:pPr>
        <w:pStyle w:val="Telobesedila"/>
        <w:spacing w:line="288" w:lineRule="auto"/>
        <w:rPr>
          <w:rFonts w:cs="Arial"/>
        </w:rPr>
      </w:pPr>
      <w:r w:rsidRPr="00210AAE">
        <w:rPr>
          <w:rFonts w:cs="Arial"/>
        </w:rPr>
        <w:t>Izvajalec je dolžan dostaviti račun v roku pet (5) dni po opravljenem delu oz. do 5. v mesecu za pretekli mesec. Naročnik je dolžan račun v roku 15 dni po prejemu potrditi oziroma zavrniti. Če naročnik v roku 15 dni računa ne potrdi niti ne zavrne, se po preteku tega roka šteje, da sta račun potrjen. Rok plačila je 30. dan, pri čemer začne teči plačilni rok naslednji dan po prejemu računa, ki je podlaga za izplačilo.</w:t>
      </w:r>
    </w:p>
    <w:p w:rsidR="007F32D3" w:rsidRPr="00210AAE" w:rsidRDefault="007F32D3" w:rsidP="00FA4E97">
      <w:pPr>
        <w:pStyle w:val="Telobesedila"/>
        <w:spacing w:line="288" w:lineRule="auto"/>
        <w:rPr>
          <w:rFonts w:cs="Arial"/>
        </w:rPr>
      </w:pPr>
    </w:p>
    <w:p w:rsidR="007F32D3" w:rsidRPr="00210AAE" w:rsidRDefault="007F32D3" w:rsidP="00FA4E97">
      <w:pPr>
        <w:pStyle w:val="Telobesedila"/>
        <w:spacing w:line="288" w:lineRule="auto"/>
        <w:rPr>
          <w:rFonts w:cs="Arial"/>
        </w:rPr>
      </w:pPr>
      <w:r w:rsidRPr="00210AAE">
        <w:rPr>
          <w:rFonts w:cs="Arial"/>
        </w:rPr>
        <w:t xml:space="preserve">Izvajalec je dolžan skupaj </w:t>
      </w:r>
      <w:r w:rsidR="0069462E" w:rsidRPr="00210AAE">
        <w:rPr>
          <w:rFonts w:cs="Arial"/>
        </w:rPr>
        <w:t>z računom</w:t>
      </w:r>
      <w:r w:rsidRPr="00210AAE">
        <w:rPr>
          <w:rFonts w:cs="Arial"/>
        </w:rPr>
        <w:t xml:space="preserve"> dostaviti tudi poročilo, kjer so opisana dela, ki so zajeta v mesečn</w:t>
      </w:r>
      <w:r w:rsidR="00FE2C64" w:rsidRPr="00210AAE">
        <w:rPr>
          <w:rFonts w:cs="Arial"/>
        </w:rPr>
        <w:t>em računu</w:t>
      </w:r>
      <w:r w:rsidRPr="00210AAE">
        <w:rPr>
          <w:rFonts w:cs="Arial"/>
        </w:rPr>
        <w:t xml:space="preserve">. </w:t>
      </w:r>
      <w:r w:rsidR="00B8267B" w:rsidRPr="00210AAE">
        <w:rPr>
          <w:rFonts w:cs="Arial"/>
        </w:rPr>
        <w:t>Hkrati</w:t>
      </w:r>
      <w:r w:rsidRPr="00210AAE">
        <w:rPr>
          <w:rFonts w:cs="Arial"/>
        </w:rPr>
        <w:t xml:space="preserve"> bo izvajalec kopijo </w:t>
      </w:r>
      <w:r w:rsidR="0069462E" w:rsidRPr="00210AAE">
        <w:rPr>
          <w:rFonts w:cs="Arial"/>
        </w:rPr>
        <w:t xml:space="preserve">računa </w:t>
      </w:r>
      <w:r w:rsidRPr="00210AAE">
        <w:rPr>
          <w:rFonts w:cs="Arial"/>
        </w:rPr>
        <w:t>vključno s poročilom dostavil tudi inženirju.</w:t>
      </w:r>
    </w:p>
    <w:p w:rsidR="00503E36" w:rsidRPr="00210AAE" w:rsidRDefault="00503E36" w:rsidP="00480B7A">
      <w:pPr>
        <w:numPr>
          <w:ilvl w:val="12"/>
          <w:numId w:val="0"/>
        </w:numPr>
        <w:spacing w:line="288" w:lineRule="auto"/>
        <w:jc w:val="both"/>
        <w:rPr>
          <w:rFonts w:cs="Arial"/>
          <w:sz w:val="20"/>
        </w:rPr>
      </w:pPr>
    </w:p>
    <w:p w:rsidR="00503E36" w:rsidRPr="00210AAE" w:rsidRDefault="00503E36" w:rsidP="00480B7A">
      <w:pPr>
        <w:numPr>
          <w:ilvl w:val="12"/>
          <w:numId w:val="0"/>
        </w:numPr>
        <w:spacing w:line="288" w:lineRule="auto"/>
        <w:jc w:val="both"/>
        <w:rPr>
          <w:rFonts w:cs="Arial"/>
          <w:sz w:val="20"/>
        </w:rPr>
      </w:pPr>
      <w:r w:rsidRPr="00210AAE">
        <w:rPr>
          <w:rFonts w:cs="Arial"/>
          <w:sz w:val="20"/>
        </w:rPr>
        <w:lastRenderedPageBreak/>
        <w:t xml:space="preserve">V skladu z zakonodajo o opravljanju plačilnih storitev za proračunske uporabnike je izvajalec dolžan naročniku izdajati račune izključno v elektronski obliki (e-račun), naročnik pa prejemati e-račun preko aplikacije </w:t>
      </w:r>
      <w:proofErr w:type="spellStart"/>
      <w:r w:rsidRPr="00210AAE">
        <w:rPr>
          <w:rFonts w:cs="Arial"/>
          <w:sz w:val="20"/>
        </w:rPr>
        <w:t>UJPnet</w:t>
      </w:r>
      <w:proofErr w:type="spellEnd"/>
      <w:r w:rsidRPr="00210AAE">
        <w:rPr>
          <w:rFonts w:cs="Arial"/>
          <w:sz w:val="20"/>
        </w:rPr>
        <w:t>.</w:t>
      </w:r>
    </w:p>
    <w:p w:rsidR="00E77C7F" w:rsidRPr="00210AAE" w:rsidRDefault="00E77C7F" w:rsidP="00480B7A">
      <w:pPr>
        <w:numPr>
          <w:ilvl w:val="12"/>
          <w:numId w:val="0"/>
        </w:numPr>
        <w:spacing w:line="288" w:lineRule="auto"/>
        <w:jc w:val="both"/>
        <w:rPr>
          <w:rFonts w:cs="Arial"/>
          <w:sz w:val="20"/>
        </w:rPr>
      </w:pPr>
    </w:p>
    <w:p w:rsidR="00021C6F" w:rsidRPr="00210AAE" w:rsidRDefault="00E77C7F" w:rsidP="00480B7A">
      <w:pPr>
        <w:numPr>
          <w:ilvl w:val="12"/>
          <w:numId w:val="0"/>
        </w:numPr>
        <w:spacing w:line="288" w:lineRule="auto"/>
        <w:jc w:val="both"/>
        <w:rPr>
          <w:rFonts w:cs="Arial"/>
          <w:sz w:val="20"/>
        </w:rPr>
      </w:pPr>
      <w:r w:rsidRPr="00210AAE">
        <w:rPr>
          <w:rFonts w:cs="Arial"/>
          <w:sz w:val="20"/>
        </w:rPr>
        <w:t>Odstopanje od predvidene dinamike plačil, ki bi nastalo kot posledica spremembe sprejetega proračuna Republike Slovenije skladno z Zakonom o izvrševanju proračuna RS (ZIPRS), bosta naročnik in izvajalec uskladila z aneksom k veljavni pogodbi.</w:t>
      </w:r>
    </w:p>
    <w:p w:rsidR="00137328" w:rsidRPr="00210AAE" w:rsidRDefault="00137328" w:rsidP="00137328">
      <w:pPr>
        <w:rPr>
          <w:rFonts w:ascii="Calibri" w:hAnsi="Calibri"/>
          <w:sz w:val="22"/>
        </w:rPr>
      </w:pPr>
    </w:p>
    <w:p w:rsidR="00137328" w:rsidRPr="00210AAE" w:rsidRDefault="00137328" w:rsidP="00137328">
      <w:pPr>
        <w:numPr>
          <w:ilvl w:val="12"/>
          <w:numId w:val="0"/>
        </w:numPr>
        <w:spacing w:line="288" w:lineRule="auto"/>
        <w:jc w:val="center"/>
        <w:rPr>
          <w:rFonts w:cs="Arial"/>
          <w:b/>
          <w:bCs/>
          <w:sz w:val="20"/>
        </w:rPr>
      </w:pPr>
      <w:r w:rsidRPr="00210AAE">
        <w:rPr>
          <w:b/>
          <w:bCs/>
          <w:sz w:val="20"/>
        </w:rPr>
        <w:t>IX. POGODBENA KAZEN</w:t>
      </w:r>
    </w:p>
    <w:p w:rsidR="00137328" w:rsidRPr="00210AAE" w:rsidRDefault="00137328" w:rsidP="00137328">
      <w:pPr>
        <w:numPr>
          <w:ilvl w:val="12"/>
          <w:numId w:val="0"/>
        </w:numPr>
        <w:spacing w:line="288" w:lineRule="auto"/>
        <w:jc w:val="center"/>
        <w:rPr>
          <w:rFonts w:ascii="Calibri" w:hAnsi="Calibri" w:cs="Calibri"/>
          <w:b/>
          <w:bCs/>
          <w:sz w:val="20"/>
          <w:lang w:eastAsia="en-US"/>
        </w:rPr>
      </w:pPr>
    </w:p>
    <w:p w:rsidR="00021C6F" w:rsidRPr="00210AAE" w:rsidRDefault="00021C6F" w:rsidP="00021C6F">
      <w:pPr>
        <w:numPr>
          <w:ilvl w:val="0"/>
          <w:numId w:val="4"/>
        </w:numPr>
        <w:spacing w:line="288" w:lineRule="auto"/>
        <w:jc w:val="center"/>
        <w:rPr>
          <w:rFonts w:cs="Arial"/>
          <w:i/>
          <w:sz w:val="20"/>
        </w:rPr>
      </w:pPr>
      <w:r w:rsidRPr="00210AAE">
        <w:rPr>
          <w:rFonts w:cs="Arial"/>
          <w:i/>
          <w:sz w:val="20"/>
        </w:rPr>
        <w:t>člen</w:t>
      </w:r>
    </w:p>
    <w:p w:rsidR="00137328" w:rsidRPr="00210AAE" w:rsidRDefault="00137328" w:rsidP="00137328">
      <w:pPr>
        <w:numPr>
          <w:ilvl w:val="12"/>
          <w:numId w:val="0"/>
        </w:numPr>
        <w:spacing w:line="288" w:lineRule="auto"/>
        <w:jc w:val="both"/>
        <w:rPr>
          <w:sz w:val="20"/>
        </w:rPr>
      </w:pPr>
      <w:r w:rsidRPr="00210AAE">
        <w:rPr>
          <w:sz w:val="20"/>
        </w:rPr>
        <w:t>Za vsak dan zamude rokov za dokončanje del iz 5. člena te pogodbe bo izvajalec plačal naročniku pogodbeno kazen v višini 2</w:t>
      </w:r>
      <w:r w:rsidR="008A49B4" w:rsidRPr="00210AAE">
        <w:rPr>
          <w:rFonts w:cs="Arial"/>
          <w:color w:val="202122"/>
          <w:sz w:val="20"/>
          <w:shd w:val="clear" w:color="auto" w:fill="FFFFFF"/>
        </w:rPr>
        <w:t> </w:t>
      </w:r>
      <w:r w:rsidRPr="00210AAE">
        <w:rPr>
          <w:rFonts w:cs="Arial"/>
          <w:color w:val="202122"/>
          <w:sz w:val="20"/>
          <w:shd w:val="clear" w:color="auto" w:fill="FFFFFF"/>
        </w:rPr>
        <w:t>‰</w:t>
      </w:r>
      <w:r w:rsidRPr="00210AAE">
        <w:rPr>
          <w:sz w:val="20"/>
        </w:rPr>
        <w:t xml:space="preserve"> (dva promila) od vrednosti pogodbenih del brez DDV, vendar največ 10 % (deset odstotkov) od vrednosti pogodbenih del brez DDV.</w:t>
      </w:r>
    </w:p>
    <w:p w:rsidR="00137328" w:rsidRPr="00210AAE" w:rsidRDefault="00137328" w:rsidP="00137328">
      <w:pPr>
        <w:numPr>
          <w:ilvl w:val="12"/>
          <w:numId w:val="0"/>
        </w:numPr>
        <w:spacing w:line="288" w:lineRule="auto"/>
        <w:jc w:val="both"/>
        <w:rPr>
          <w:sz w:val="20"/>
        </w:rPr>
      </w:pPr>
    </w:p>
    <w:p w:rsidR="00137328" w:rsidRPr="00210AAE" w:rsidRDefault="00137328" w:rsidP="00137328">
      <w:pPr>
        <w:spacing w:line="288" w:lineRule="auto"/>
        <w:jc w:val="both"/>
        <w:rPr>
          <w:sz w:val="20"/>
        </w:rPr>
      </w:pPr>
      <w:r w:rsidRPr="00210AAE">
        <w:rPr>
          <w:sz w:val="20"/>
        </w:rPr>
        <w:t>Pogodbena kazen se obračuna s končnim obračunom.</w:t>
      </w:r>
    </w:p>
    <w:p w:rsidR="00137328" w:rsidRPr="00210AAE" w:rsidRDefault="00137328" w:rsidP="00137328">
      <w:pPr>
        <w:numPr>
          <w:ilvl w:val="12"/>
          <w:numId w:val="0"/>
        </w:numPr>
        <w:spacing w:line="288" w:lineRule="auto"/>
        <w:jc w:val="both"/>
        <w:rPr>
          <w:sz w:val="20"/>
        </w:rPr>
      </w:pPr>
    </w:p>
    <w:p w:rsidR="00137328" w:rsidRPr="00210AAE" w:rsidRDefault="00137328" w:rsidP="00480B7A">
      <w:pPr>
        <w:numPr>
          <w:ilvl w:val="12"/>
          <w:numId w:val="0"/>
        </w:numPr>
        <w:spacing w:line="288" w:lineRule="auto"/>
        <w:jc w:val="both"/>
        <w:rPr>
          <w:sz w:val="20"/>
        </w:rPr>
      </w:pPr>
      <w:r w:rsidRPr="00210AAE">
        <w:rPr>
          <w:sz w:val="20"/>
        </w:rPr>
        <w:t>Naročnik in izvajalec soglašata, da pravica zaračunati pogodbeno kazen ni pogojena z nastankom škode naročniku. Povračilo tako nastale škode bo naročnik uveljavljal po splošnih načelih odškodninske odgovornosti neodvisno od uveljavljanja pogodbene kazni.</w:t>
      </w:r>
    </w:p>
    <w:p w:rsidR="001639E5" w:rsidRDefault="001639E5" w:rsidP="00480B7A">
      <w:pPr>
        <w:numPr>
          <w:ilvl w:val="12"/>
          <w:numId w:val="0"/>
        </w:numPr>
        <w:spacing w:line="288" w:lineRule="auto"/>
        <w:rPr>
          <w:rFonts w:cs="Arial"/>
          <w:b/>
          <w:sz w:val="20"/>
        </w:rPr>
      </w:pPr>
    </w:p>
    <w:p w:rsidR="00D05305" w:rsidRPr="00210AAE" w:rsidRDefault="00D05305" w:rsidP="00480B7A">
      <w:pPr>
        <w:numPr>
          <w:ilvl w:val="12"/>
          <w:numId w:val="0"/>
        </w:numPr>
        <w:spacing w:line="288" w:lineRule="auto"/>
        <w:rPr>
          <w:rFonts w:cs="Arial"/>
          <w:b/>
          <w:sz w:val="20"/>
        </w:rPr>
      </w:pPr>
    </w:p>
    <w:p w:rsidR="003240F7" w:rsidRPr="00210AAE" w:rsidRDefault="003240F7" w:rsidP="00480B7A">
      <w:pPr>
        <w:numPr>
          <w:ilvl w:val="12"/>
          <w:numId w:val="0"/>
        </w:numPr>
        <w:spacing w:line="288" w:lineRule="auto"/>
        <w:jc w:val="center"/>
        <w:rPr>
          <w:rFonts w:cs="Arial"/>
          <w:b/>
          <w:sz w:val="20"/>
        </w:rPr>
      </w:pPr>
      <w:r w:rsidRPr="00210AAE">
        <w:rPr>
          <w:rFonts w:cs="Arial"/>
          <w:b/>
          <w:sz w:val="20"/>
        </w:rPr>
        <w:t>X. POOBLAŠČENI PREDSTAVNIK</w:t>
      </w:r>
      <w:r w:rsidR="000048AC" w:rsidRPr="00210AAE">
        <w:rPr>
          <w:rFonts w:cs="Arial"/>
          <w:b/>
          <w:sz w:val="20"/>
        </w:rPr>
        <w:t>,</w:t>
      </w:r>
      <w:r w:rsidRPr="00210AAE">
        <w:rPr>
          <w:rFonts w:cs="Arial"/>
          <w:b/>
          <w:sz w:val="20"/>
        </w:rPr>
        <w:t xml:space="preserve"> STROKOVNI NADZOR</w:t>
      </w:r>
      <w:r w:rsidR="000048AC" w:rsidRPr="00210AAE">
        <w:rPr>
          <w:rFonts w:cs="Arial"/>
          <w:b/>
          <w:sz w:val="20"/>
        </w:rPr>
        <w:t xml:space="preserve"> IN STROKOVNI KADER</w:t>
      </w:r>
    </w:p>
    <w:p w:rsidR="00F81CC5" w:rsidRPr="00210AAE" w:rsidRDefault="00F81CC5" w:rsidP="00480B7A">
      <w:pPr>
        <w:numPr>
          <w:ilvl w:val="12"/>
          <w:numId w:val="0"/>
        </w:numPr>
        <w:spacing w:line="288" w:lineRule="auto"/>
        <w:jc w:val="center"/>
        <w:rPr>
          <w:rFonts w:cs="Arial"/>
          <w:b/>
          <w:sz w:val="20"/>
        </w:rPr>
      </w:pPr>
    </w:p>
    <w:p w:rsidR="003240F7" w:rsidRPr="00210AAE" w:rsidRDefault="003240F7" w:rsidP="00021C6F">
      <w:pPr>
        <w:numPr>
          <w:ilvl w:val="0"/>
          <w:numId w:val="4"/>
        </w:numPr>
        <w:spacing w:line="288" w:lineRule="auto"/>
        <w:jc w:val="center"/>
        <w:rPr>
          <w:rFonts w:cs="Arial"/>
          <w:i/>
          <w:sz w:val="20"/>
        </w:rPr>
      </w:pPr>
      <w:r w:rsidRPr="00210AAE">
        <w:rPr>
          <w:rFonts w:cs="Arial"/>
          <w:i/>
          <w:sz w:val="20"/>
        </w:rPr>
        <w:t>člen</w:t>
      </w:r>
    </w:p>
    <w:p w:rsidR="003240F7" w:rsidRPr="00210AAE" w:rsidRDefault="003240F7" w:rsidP="00480B7A">
      <w:pPr>
        <w:pStyle w:val="Telobesedila"/>
        <w:spacing w:line="288" w:lineRule="auto"/>
        <w:rPr>
          <w:rFonts w:cs="Arial"/>
        </w:rPr>
      </w:pPr>
      <w:r w:rsidRPr="00210AAE">
        <w:rPr>
          <w:rFonts w:cs="Arial"/>
        </w:rPr>
        <w:t xml:space="preserve">Pooblaščeni predstavnik naročnika – </w:t>
      </w:r>
      <w:r w:rsidR="000823B2" w:rsidRPr="00210AAE">
        <w:rPr>
          <w:rFonts w:cs="Arial"/>
        </w:rPr>
        <w:t>vodja</w:t>
      </w:r>
      <w:r w:rsidR="00683A7B" w:rsidRPr="00210AAE">
        <w:rPr>
          <w:rFonts w:cs="Arial"/>
        </w:rPr>
        <w:t xml:space="preserve"> projekta:</w:t>
      </w:r>
      <w:r w:rsidRPr="00210AAE">
        <w:rPr>
          <w:rFonts w:cs="Arial"/>
        </w:rPr>
        <w:t xml:space="preserve"> </w:t>
      </w:r>
      <w:r w:rsidR="008D1286">
        <w:rPr>
          <w:rFonts w:cs="Arial"/>
        </w:rPr>
        <w:t>_______________</w:t>
      </w:r>
    </w:p>
    <w:p w:rsidR="003240F7" w:rsidRPr="00210AAE" w:rsidRDefault="003240F7" w:rsidP="00480B7A">
      <w:pPr>
        <w:spacing w:line="288" w:lineRule="auto"/>
        <w:jc w:val="both"/>
        <w:rPr>
          <w:rFonts w:cs="Arial"/>
          <w:sz w:val="20"/>
        </w:rPr>
      </w:pPr>
    </w:p>
    <w:p w:rsidR="003240F7" w:rsidRPr="00210AAE" w:rsidRDefault="003240F7" w:rsidP="00480B7A">
      <w:pPr>
        <w:pStyle w:val="Telobesedila"/>
        <w:spacing w:line="288" w:lineRule="auto"/>
        <w:rPr>
          <w:rFonts w:cs="Arial"/>
        </w:rPr>
      </w:pPr>
      <w:r w:rsidRPr="00210AAE">
        <w:rPr>
          <w:rFonts w:cs="Arial"/>
        </w:rPr>
        <w:t xml:space="preserve">Za strokovni nadzor naročnik pooblašča </w:t>
      </w:r>
      <w:r w:rsidR="005C2B73" w:rsidRPr="00210AAE">
        <w:rPr>
          <w:rFonts w:cs="Arial"/>
        </w:rPr>
        <w:t>predstavnik</w:t>
      </w:r>
      <w:r w:rsidR="00F51283" w:rsidRPr="00210AAE">
        <w:rPr>
          <w:rFonts w:cs="Arial"/>
        </w:rPr>
        <w:t>a</w:t>
      </w:r>
      <w:r w:rsidR="005C2B73" w:rsidRPr="00210AAE">
        <w:rPr>
          <w:rFonts w:cs="Arial"/>
        </w:rPr>
        <w:t xml:space="preserve"> inženirja</w:t>
      </w:r>
      <w:r w:rsidR="00683A7B" w:rsidRPr="00210AAE">
        <w:rPr>
          <w:rFonts w:cs="Arial"/>
        </w:rPr>
        <w:t xml:space="preserve">: </w:t>
      </w:r>
      <w:r w:rsidR="008D1286">
        <w:rPr>
          <w:rFonts w:cs="Arial"/>
        </w:rPr>
        <w:t>_____________________</w:t>
      </w:r>
    </w:p>
    <w:p w:rsidR="005C2B73" w:rsidRPr="00210AAE" w:rsidRDefault="005C2B73" w:rsidP="00480B7A">
      <w:pPr>
        <w:pStyle w:val="Telobesedila"/>
        <w:spacing w:line="288" w:lineRule="auto"/>
        <w:rPr>
          <w:rFonts w:cs="Arial"/>
        </w:rPr>
      </w:pPr>
    </w:p>
    <w:p w:rsidR="00D27B7D" w:rsidRPr="00210AAE" w:rsidRDefault="00D27B7D" w:rsidP="00480B7A">
      <w:pPr>
        <w:pStyle w:val="Telobesedila"/>
        <w:spacing w:line="288" w:lineRule="auto"/>
        <w:rPr>
          <w:rFonts w:cs="Arial"/>
        </w:rPr>
      </w:pPr>
      <w:r w:rsidRPr="00210AAE">
        <w:rPr>
          <w:rFonts w:cs="Arial"/>
        </w:rPr>
        <w:t>Izvajalec je dolžan vso pisno korespondenco pošiljati naročniku in inženirju.</w:t>
      </w:r>
    </w:p>
    <w:p w:rsidR="004F3196" w:rsidRPr="00210AAE" w:rsidRDefault="004F3196" w:rsidP="00480B7A">
      <w:pPr>
        <w:pStyle w:val="Telobesedila"/>
        <w:spacing w:line="288" w:lineRule="auto"/>
        <w:rPr>
          <w:rFonts w:cs="Arial"/>
        </w:rPr>
      </w:pPr>
    </w:p>
    <w:p w:rsidR="00D27B7D" w:rsidRPr="00210AAE" w:rsidRDefault="00D27B7D" w:rsidP="00480B7A">
      <w:pPr>
        <w:pStyle w:val="Telobesedila"/>
        <w:spacing w:line="288" w:lineRule="auto"/>
        <w:rPr>
          <w:rFonts w:cs="Arial"/>
        </w:rPr>
      </w:pPr>
      <w:r w:rsidRPr="00210AAE">
        <w:rPr>
          <w:rFonts w:cs="Arial"/>
        </w:rPr>
        <w:t xml:space="preserve">Predstavnik naročnika oz. inženirja se lahko zamenja s pisnim obvestilom nasprotni pogodbeni stranki, za kar ni </w:t>
      </w:r>
      <w:r w:rsidR="00683A7B" w:rsidRPr="00210AAE">
        <w:rPr>
          <w:rFonts w:cs="Arial"/>
        </w:rPr>
        <w:t>treba</w:t>
      </w:r>
      <w:r w:rsidRPr="00210AAE">
        <w:rPr>
          <w:rFonts w:cs="Arial"/>
        </w:rPr>
        <w:t xml:space="preserve"> sklepati aneksa k tej pogodbi.</w:t>
      </w:r>
    </w:p>
    <w:p w:rsidR="00D27B7D" w:rsidRPr="00210AAE" w:rsidRDefault="00D27B7D" w:rsidP="00480B7A">
      <w:pPr>
        <w:pStyle w:val="Telobesedila"/>
        <w:spacing w:line="288" w:lineRule="auto"/>
        <w:rPr>
          <w:rFonts w:cs="Arial"/>
        </w:rPr>
      </w:pPr>
    </w:p>
    <w:p w:rsidR="00DF60F9" w:rsidRPr="00210AAE" w:rsidRDefault="00DF60F9" w:rsidP="00DF60F9">
      <w:pPr>
        <w:pStyle w:val="Telobesedila"/>
        <w:spacing w:line="288" w:lineRule="auto"/>
        <w:rPr>
          <w:rFonts w:cs="Arial"/>
        </w:rPr>
      </w:pPr>
      <w:r w:rsidRPr="00210AAE">
        <w:rPr>
          <w:rFonts w:cs="Arial"/>
        </w:rPr>
        <w:t>Strokovnjak s področja prostorskega načrtovanja, ki je hkrati vodja-koordinator delovne skupine:</w:t>
      </w:r>
    </w:p>
    <w:p w:rsidR="00DF60F9" w:rsidRPr="00210AAE" w:rsidRDefault="00DF60F9" w:rsidP="00DF60F9">
      <w:pPr>
        <w:pStyle w:val="Telobesedila"/>
        <w:spacing w:line="288" w:lineRule="auto"/>
        <w:rPr>
          <w:rFonts w:cs="Arial"/>
        </w:rPr>
      </w:pPr>
      <w:r w:rsidRPr="00210AAE">
        <w:rPr>
          <w:rFonts w:cs="Arial"/>
        </w:rPr>
        <w:t>____________________________</w:t>
      </w:r>
    </w:p>
    <w:p w:rsidR="00DF60F9" w:rsidRPr="00210AAE" w:rsidRDefault="00DF60F9" w:rsidP="00DF60F9">
      <w:pPr>
        <w:pStyle w:val="Telobesedila"/>
        <w:spacing w:line="288" w:lineRule="auto"/>
        <w:rPr>
          <w:rFonts w:cs="Arial"/>
        </w:rPr>
      </w:pPr>
      <w:r w:rsidRPr="00210AAE">
        <w:rPr>
          <w:rFonts w:cs="Arial"/>
        </w:rPr>
        <w:t>Strokovnjak s področja prostora za izdelavo strokovnih podlag s področja prostorskega razvoja (sodelavec vodje-koordinatorja delovne skupine):</w:t>
      </w:r>
    </w:p>
    <w:p w:rsidR="00DF60F9" w:rsidRPr="00210AAE" w:rsidRDefault="00DF60F9" w:rsidP="00DF60F9">
      <w:pPr>
        <w:pStyle w:val="Telobesedila"/>
        <w:spacing w:line="288" w:lineRule="auto"/>
        <w:rPr>
          <w:rFonts w:cs="Arial"/>
        </w:rPr>
      </w:pPr>
      <w:r w:rsidRPr="00210AAE">
        <w:rPr>
          <w:rFonts w:cs="Arial"/>
        </w:rPr>
        <w:t>____________________________</w:t>
      </w:r>
    </w:p>
    <w:p w:rsidR="00DF60F9" w:rsidRPr="00210AAE" w:rsidRDefault="00DF60F9" w:rsidP="00DF60F9">
      <w:pPr>
        <w:pStyle w:val="Telobesedila"/>
        <w:spacing w:line="288" w:lineRule="auto"/>
        <w:rPr>
          <w:rFonts w:cs="Arial"/>
        </w:rPr>
      </w:pPr>
      <w:r w:rsidRPr="00210AAE">
        <w:rPr>
          <w:rFonts w:cs="Arial"/>
        </w:rPr>
        <w:t>Strokovnjak s področja prometa: _________________________________________</w:t>
      </w:r>
    </w:p>
    <w:p w:rsidR="00DF60F9" w:rsidRPr="00210AAE" w:rsidRDefault="00DF60F9" w:rsidP="00DF60F9">
      <w:pPr>
        <w:pStyle w:val="Telobesedila"/>
        <w:spacing w:line="288" w:lineRule="auto"/>
        <w:rPr>
          <w:rFonts w:cs="Arial"/>
        </w:rPr>
      </w:pPr>
      <w:r w:rsidRPr="00210AAE">
        <w:rPr>
          <w:rFonts w:cs="Arial"/>
        </w:rPr>
        <w:t>Strokovnjak za tehnologijo železniškega prometa: ____________________________</w:t>
      </w:r>
    </w:p>
    <w:p w:rsidR="00DF60F9" w:rsidRPr="00210AAE" w:rsidRDefault="00DF60F9" w:rsidP="00DF60F9">
      <w:pPr>
        <w:pStyle w:val="Telobesedila"/>
        <w:spacing w:line="288" w:lineRule="auto"/>
        <w:rPr>
          <w:rFonts w:cs="Arial"/>
        </w:rPr>
      </w:pPr>
      <w:r w:rsidRPr="00210AAE">
        <w:rPr>
          <w:rFonts w:cs="Arial"/>
        </w:rPr>
        <w:t>Strokovnjak s področja projektiranja železniške infrastrukture - vodja izdelave GTE: ________________</w:t>
      </w:r>
    </w:p>
    <w:p w:rsidR="00DF60F9" w:rsidRPr="00210AAE" w:rsidRDefault="00DF60F9" w:rsidP="00DF60F9">
      <w:pPr>
        <w:pStyle w:val="Telobesedila"/>
        <w:spacing w:line="288" w:lineRule="auto"/>
        <w:rPr>
          <w:rFonts w:cs="Arial"/>
        </w:rPr>
      </w:pPr>
      <w:r w:rsidRPr="00210AAE">
        <w:rPr>
          <w:rFonts w:cs="Arial"/>
        </w:rPr>
        <w:t>Strokovnjak s področja projektiranja tirnih naprav: ____________________________</w:t>
      </w:r>
    </w:p>
    <w:p w:rsidR="00DF60F9" w:rsidRPr="00210AAE" w:rsidRDefault="00DF60F9" w:rsidP="00DF60F9">
      <w:pPr>
        <w:pStyle w:val="Telobesedila"/>
        <w:spacing w:line="288" w:lineRule="auto"/>
        <w:rPr>
          <w:rFonts w:cs="Arial"/>
        </w:rPr>
      </w:pPr>
      <w:r w:rsidRPr="00210AAE">
        <w:rPr>
          <w:rFonts w:cs="Arial"/>
        </w:rPr>
        <w:t>Strokovnjak s področja projektiranja predorov: _______________________________</w:t>
      </w:r>
    </w:p>
    <w:p w:rsidR="00DF60F9" w:rsidRPr="00210AAE" w:rsidRDefault="00DF60F9" w:rsidP="00DF60F9">
      <w:pPr>
        <w:pStyle w:val="Telobesedila"/>
        <w:spacing w:line="288" w:lineRule="auto"/>
        <w:rPr>
          <w:rFonts w:cs="Arial"/>
        </w:rPr>
      </w:pPr>
      <w:r w:rsidRPr="00210AAE">
        <w:rPr>
          <w:rFonts w:cs="Arial"/>
        </w:rPr>
        <w:t>Strokovnjak s področja projektiranja cest: ___________________________________</w:t>
      </w:r>
    </w:p>
    <w:p w:rsidR="00DF60F9" w:rsidRPr="00210AAE" w:rsidRDefault="00DF60F9" w:rsidP="00DF60F9">
      <w:pPr>
        <w:pStyle w:val="Telobesedila"/>
        <w:spacing w:line="288" w:lineRule="auto"/>
        <w:rPr>
          <w:rFonts w:cs="Arial"/>
        </w:rPr>
      </w:pPr>
      <w:r w:rsidRPr="00210AAE">
        <w:rPr>
          <w:rFonts w:cs="Arial"/>
        </w:rPr>
        <w:t>Strokovnjak s področja projektiranja premostitvenih objektov: _________________________________</w:t>
      </w:r>
    </w:p>
    <w:p w:rsidR="00DF60F9" w:rsidRPr="00210AAE" w:rsidRDefault="00DF60F9" w:rsidP="00DF60F9">
      <w:pPr>
        <w:pStyle w:val="Telobesedila"/>
        <w:spacing w:line="288" w:lineRule="auto"/>
        <w:rPr>
          <w:rFonts w:cs="Arial"/>
        </w:rPr>
      </w:pPr>
      <w:r w:rsidRPr="00210AAE">
        <w:rPr>
          <w:rFonts w:cs="Arial"/>
        </w:rPr>
        <w:t>Strokovnjak s področja geologije in geotehnike: ______________________________</w:t>
      </w:r>
    </w:p>
    <w:p w:rsidR="00DF60F9" w:rsidRPr="00210AAE" w:rsidRDefault="00DF60F9" w:rsidP="00DF60F9">
      <w:pPr>
        <w:pStyle w:val="Telobesedila"/>
        <w:spacing w:line="288" w:lineRule="auto"/>
        <w:rPr>
          <w:rFonts w:cs="Arial"/>
        </w:rPr>
      </w:pPr>
      <w:r w:rsidRPr="00210AAE">
        <w:rPr>
          <w:rFonts w:cs="Arial"/>
        </w:rPr>
        <w:t>Strokovnjak s področja hidrogeologije: _____________________________________</w:t>
      </w:r>
    </w:p>
    <w:p w:rsidR="00DF60F9" w:rsidRPr="00210AAE" w:rsidRDefault="00DF60F9" w:rsidP="00DF60F9">
      <w:pPr>
        <w:pStyle w:val="Telobesedila"/>
        <w:spacing w:line="288" w:lineRule="auto"/>
        <w:rPr>
          <w:rFonts w:cs="Arial"/>
        </w:rPr>
      </w:pPr>
      <w:r w:rsidRPr="00210AAE">
        <w:rPr>
          <w:rFonts w:cs="Arial"/>
        </w:rPr>
        <w:t>Strokovnjak za okolje (vodja izdelave strokovnih podlag za okolje): _____________________________</w:t>
      </w:r>
    </w:p>
    <w:p w:rsidR="00DF60F9" w:rsidRPr="00210AAE" w:rsidRDefault="00DF60F9" w:rsidP="00DF60F9">
      <w:pPr>
        <w:pStyle w:val="Telobesedila"/>
        <w:spacing w:line="288" w:lineRule="auto"/>
        <w:rPr>
          <w:rFonts w:cs="Arial"/>
        </w:rPr>
      </w:pPr>
      <w:r w:rsidRPr="00210AAE">
        <w:rPr>
          <w:rFonts w:cs="Arial"/>
        </w:rPr>
        <w:t>Strokovnjak s področja hrupa in vibracij: ____________________________________</w:t>
      </w:r>
    </w:p>
    <w:p w:rsidR="00DF60F9" w:rsidRPr="00210AAE" w:rsidRDefault="00DF60F9" w:rsidP="00DF60F9">
      <w:pPr>
        <w:pStyle w:val="Telobesedila"/>
        <w:spacing w:line="288" w:lineRule="auto"/>
        <w:rPr>
          <w:rFonts w:cs="Arial"/>
        </w:rPr>
      </w:pPr>
      <w:r w:rsidRPr="00210AAE">
        <w:rPr>
          <w:rFonts w:cs="Arial"/>
        </w:rPr>
        <w:lastRenderedPageBreak/>
        <w:t>Strokovnjak s področja ekonomike oziroma priprave investicijske dokumentacije in ocene investicije:</w:t>
      </w:r>
    </w:p>
    <w:p w:rsidR="00DF60F9" w:rsidRPr="00210AAE" w:rsidRDefault="00DF60F9" w:rsidP="00DF60F9">
      <w:pPr>
        <w:pStyle w:val="Telobesedila"/>
        <w:spacing w:line="288" w:lineRule="auto"/>
        <w:rPr>
          <w:rFonts w:cs="Arial"/>
        </w:rPr>
      </w:pPr>
      <w:r w:rsidRPr="00210AAE">
        <w:rPr>
          <w:rFonts w:cs="Arial"/>
        </w:rPr>
        <w:t>_____________________________</w:t>
      </w:r>
    </w:p>
    <w:p w:rsidR="00DB606F" w:rsidRPr="00210AAE" w:rsidRDefault="00DB606F" w:rsidP="00480B7A">
      <w:pPr>
        <w:pStyle w:val="Telobesedila"/>
        <w:spacing w:line="288" w:lineRule="auto"/>
        <w:rPr>
          <w:rFonts w:cs="Arial"/>
        </w:rPr>
      </w:pPr>
    </w:p>
    <w:p w:rsidR="00B8267B" w:rsidRPr="00210AAE" w:rsidRDefault="00D27B7D" w:rsidP="00480B7A">
      <w:pPr>
        <w:pStyle w:val="Telobesedila"/>
        <w:spacing w:line="288" w:lineRule="auto"/>
        <w:rPr>
          <w:rFonts w:cs="Arial"/>
        </w:rPr>
      </w:pPr>
      <w:r w:rsidRPr="00210AAE">
        <w:rPr>
          <w:rFonts w:cs="Arial"/>
        </w:rPr>
        <w:t xml:space="preserve">Zamenjava </w:t>
      </w:r>
      <w:r w:rsidR="000048AC" w:rsidRPr="00210AAE">
        <w:rPr>
          <w:rFonts w:cs="Arial"/>
        </w:rPr>
        <w:t>strokovnjakov</w:t>
      </w:r>
      <w:r w:rsidRPr="00210AAE">
        <w:rPr>
          <w:rFonts w:cs="Arial"/>
        </w:rPr>
        <w:t xml:space="preserve"> izvajalca iz predhodnega odstavka je dopustna le na podlagi predhodno pridobljenega pisnega soglasja naročnika, za kar ni </w:t>
      </w:r>
      <w:r w:rsidR="00B8267B" w:rsidRPr="00210AAE">
        <w:rPr>
          <w:rFonts w:cs="Arial"/>
        </w:rPr>
        <w:t>treba</w:t>
      </w:r>
      <w:r w:rsidRPr="00210AAE">
        <w:rPr>
          <w:rFonts w:cs="Arial"/>
        </w:rPr>
        <w:t xml:space="preserve"> sklepati aneksa k tej pogodbi. Predlagani </w:t>
      </w:r>
      <w:r w:rsidR="000048AC" w:rsidRPr="00210AAE">
        <w:rPr>
          <w:rFonts w:cs="Arial"/>
        </w:rPr>
        <w:t xml:space="preserve">strokovnjak </w:t>
      </w:r>
      <w:r w:rsidRPr="00210AAE">
        <w:rPr>
          <w:rFonts w:cs="Arial"/>
        </w:rPr>
        <w:t>mora izpolnjevati enake pogoje, kot so bili določeni v razpisni dokumentaciji za predmetno javno naročilo.</w:t>
      </w:r>
    </w:p>
    <w:p w:rsidR="00AF7C93" w:rsidRPr="00210AAE" w:rsidRDefault="00AF7C93" w:rsidP="00480B7A">
      <w:pPr>
        <w:pStyle w:val="Telobesedila"/>
        <w:spacing w:line="288" w:lineRule="auto"/>
        <w:rPr>
          <w:rFonts w:cs="Arial"/>
        </w:rPr>
      </w:pPr>
    </w:p>
    <w:p w:rsidR="00D27B7D" w:rsidRPr="00210AAE" w:rsidRDefault="00D27B7D" w:rsidP="00480B7A">
      <w:pPr>
        <w:numPr>
          <w:ilvl w:val="12"/>
          <w:numId w:val="0"/>
        </w:numPr>
        <w:spacing w:line="288" w:lineRule="auto"/>
        <w:jc w:val="center"/>
        <w:rPr>
          <w:rFonts w:cs="Arial"/>
          <w:b/>
          <w:sz w:val="20"/>
        </w:rPr>
      </w:pPr>
      <w:r w:rsidRPr="00210AAE">
        <w:rPr>
          <w:rFonts w:cs="Arial"/>
          <w:b/>
          <w:sz w:val="20"/>
        </w:rPr>
        <w:t>X</w:t>
      </w:r>
      <w:r w:rsidR="00531F62">
        <w:rPr>
          <w:rFonts w:cs="Arial"/>
          <w:b/>
          <w:sz w:val="20"/>
        </w:rPr>
        <w:t>I</w:t>
      </w:r>
      <w:r w:rsidRPr="00210AAE">
        <w:rPr>
          <w:rFonts w:cs="Arial"/>
          <w:b/>
          <w:sz w:val="20"/>
        </w:rPr>
        <w:t>. PRAVICE INTELEKTUALNE LASTNINE</w:t>
      </w:r>
    </w:p>
    <w:p w:rsidR="00F81CC5" w:rsidRPr="00210AAE" w:rsidRDefault="00F81CC5" w:rsidP="00480B7A">
      <w:pPr>
        <w:numPr>
          <w:ilvl w:val="12"/>
          <w:numId w:val="0"/>
        </w:numPr>
        <w:spacing w:line="288" w:lineRule="auto"/>
        <w:jc w:val="center"/>
        <w:rPr>
          <w:rFonts w:cs="Arial"/>
          <w:b/>
          <w:sz w:val="20"/>
        </w:rPr>
      </w:pPr>
    </w:p>
    <w:p w:rsidR="00D27B7D" w:rsidRPr="00210AAE" w:rsidRDefault="00D27B7D" w:rsidP="00021C6F">
      <w:pPr>
        <w:numPr>
          <w:ilvl w:val="0"/>
          <w:numId w:val="4"/>
        </w:numPr>
        <w:spacing w:line="288" w:lineRule="auto"/>
        <w:jc w:val="center"/>
        <w:rPr>
          <w:rFonts w:cs="Arial"/>
          <w:i/>
          <w:sz w:val="20"/>
        </w:rPr>
      </w:pPr>
      <w:r w:rsidRPr="00210AAE">
        <w:rPr>
          <w:rFonts w:cs="Arial"/>
          <w:i/>
          <w:sz w:val="20"/>
        </w:rPr>
        <w:t>člen</w:t>
      </w:r>
    </w:p>
    <w:p w:rsidR="00D27B7D" w:rsidRPr="00210AAE" w:rsidRDefault="004D342D" w:rsidP="00480B7A">
      <w:pPr>
        <w:pStyle w:val="Telobesedila"/>
        <w:spacing w:line="288" w:lineRule="auto"/>
        <w:rPr>
          <w:rFonts w:cs="Arial"/>
        </w:rPr>
      </w:pPr>
      <w:r w:rsidRPr="00210AAE">
        <w:rPr>
          <w:rFonts w:cs="Arial"/>
        </w:rPr>
        <w:t>N</w:t>
      </w:r>
      <w:r w:rsidR="00D27B7D" w:rsidRPr="00210AAE">
        <w:rPr>
          <w:rFonts w:cs="Arial"/>
        </w:rPr>
        <w:t>a vseh avtorskih delih, ki jih izvajalec izdela sam, ali da izdelati za naročnika po tej pogodbi, pridobi naročnik vse materialne avtorske pravice in druge pravice avtorja, kot je določeno v tem členu. Glede na to, da je izvajalec pravna oseba, izvajalec naročniku izrecno zagotavlja, da bo od vseh avtorjev oz. soavtorjev, ki bodo izdelovali oziroma sodelovali pri izdelavi avtorsk</w:t>
      </w:r>
      <w:r w:rsidRPr="00210AAE">
        <w:rPr>
          <w:rFonts w:cs="Arial"/>
        </w:rPr>
        <w:t>ih</w:t>
      </w:r>
      <w:r w:rsidR="00D27B7D" w:rsidRPr="00210AAE">
        <w:rPr>
          <w:rFonts w:cs="Arial"/>
        </w:rPr>
        <w:t xml:space="preserve"> del, ki so predmet te pogodbe, pridobili vse materialne avtorske pravice in druge pravice avtorjev ter jih nato skladno z določili te pogodbe prenesel naprej na naročnika. Za vse materialne avtorske pravice in druge pravice avtorjev se šteje, da so v skladu z določili te pogodbe preneseni na naročnika v trenutku, ko jih pridobi izvajalec.</w:t>
      </w:r>
    </w:p>
    <w:p w:rsidR="00D27B7D" w:rsidRPr="00210AAE" w:rsidRDefault="00D27B7D" w:rsidP="00480B7A">
      <w:pPr>
        <w:pStyle w:val="Telobesedila"/>
        <w:spacing w:line="288" w:lineRule="auto"/>
        <w:rPr>
          <w:rFonts w:cs="Arial"/>
        </w:rPr>
      </w:pPr>
      <w:r w:rsidRPr="00210AAE">
        <w:rPr>
          <w:rFonts w:cs="Arial"/>
        </w:rPr>
        <w:t>V skladu z določili tega člena izvajalec na naročnika izključno prenaša vse materialne avtorske pravice in druge pravice avtorja (na vseh avtorskih delih, ki nastanejo zaradi izpolnitve te pogodbe oz. v zvezi s to pogodbo), zlasti pa naslednje pravice:</w:t>
      </w:r>
    </w:p>
    <w:p w:rsidR="00D27B7D" w:rsidRPr="00210AAE" w:rsidRDefault="00FA58ED" w:rsidP="00C95D23">
      <w:pPr>
        <w:pStyle w:val="Telobesedila"/>
        <w:numPr>
          <w:ilvl w:val="0"/>
          <w:numId w:val="2"/>
        </w:numPr>
        <w:spacing w:line="288" w:lineRule="auto"/>
        <w:rPr>
          <w:rFonts w:cs="Arial"/>
        </w:rPr>
      </w:pPr>
      <w:r w:rsidRPr="00210AAE">
        <w:rPr>
          <w:rFonts w:cs="Arial"/>
        </w:rPr>
        <w:t>pravico reproduciranja,</w:t>
      </w:r>
    </w:p>
    <w:p w:rsidR="00D27B7D" w:rsidRPr="00210AAE" w:rsidRDefault="00D27B7D" w:rsidP="00C95D23">
      <w:pPr>
        <w:pStyle w:val="Telobesedila"/>
        <w:numPr>
          <w:ilvl w:val="0"/>
          <w:numId w:val="2"/>
        </w:numPr>
        <w:spacing w:line="288" w:lineRule="auto"/>
        <w:rPr>
          <w:rFonts w:cs="Arial"/>
        </w:rPr>
      </w:pPr>
      <w:r w:rsidRPr="00210AAE">
        <w:rPr>
          <w:rFonts w:cs="Arial"/>
        </w:rPr>
        <w:t>pravico distribuiranja,</w:t>
      </w:r>
    </w:p>
    <w:p w:rsidR="00D27B7D" w:rsidRPr="00210AAE" w:rsidRDefault="00D27B7D" w:rsidP="00C95D23">
      <w:pPr>
        <w:pStyle w:val="Telobesedila"/>
        <w:numPr>
          <w:ilvl w:val="0"/>
          <w:numId w:val="2"/>
        </w:numPr>
        <w:spacing w:line="288" w:lineRule="auto"/>
        <w:rPr>
          <w:rFonts w:cs="Arial"/>
        </w:rPr>
      </w:pPr>
      <w:r w:rsidRPr="00210AAE">
        <w:rPr>
          <w:rFonts w:cs="Arial"/>
        </w:rPr>
        <w:t>pravico javnega izvajanja,</w:t>
      </w:r>
    </w:p>
    <w:p w:rsidR="00D27B7D" w:rsidRPr="00210AAE" w:rsidRDefault="00D27B7D" w:rsidP="00C95D23">
      <w:pPr>
        <w:pStyle w:val="Telobesedila"/>
        <w:numPr>
          <w:ilvl w:val="0"/>
          <w:numId w:val="2"/>
        </w:numPr>
        <w:spacing w:line="288" w:lineRule="auto"/>
        <w:rPr>
          <w:rFonts w:cs="Arial"/>
        </w:rPr>
      </w:pPr>
      <w:r w:rsidRPr="00210AAE">
        <w:rPr>
          <w:rFonts w:cs="Arial"/>
        </w:rPr>
        <w:t>pravico javnega prenašanja,</w:t>
      </w:r>
    </w:p>
    <w:p w:rsidR="00D27B7D" w:rsidRPr="00210AAE" w:rsidRDefault="00D27B7D" w:rsidP="00C95D23">
      <w:pPr>
        <w:pStyle w:val="Telobesedila"/>
        <w:numPr>
          <w:ilvl w:val="0"/>
          <w:numId w:val="2"/>
        </w:numPr>
        <w:spacing w:line="288" w:lineRule="auto"/>
        <w:rPr>
          <w:rFonts w:cs="Arial"/>
        </w:rPr>
      </w:pPr>
      <w:r w:rsidRPr="00210AAE">
        <w:rPr>
          <w:rFonts w:cs="Arial"/>
        </w:rPr>
        <w:t>pravico javnega prikazovanja,</w:t>
      </w:r>
    </w:p>
    <w:p w:rsidR="00D27B7D" w:rsidRPr="00210AAE" w:rsidRDefault="00D27B7D" w:rsidP="00C95D23">
      <w:pPr>
        <w:pStyle w:val="Telobesedila"/>
        <w:numPr>
          <w:ilvl w:val="0"/>
          <w:numId w:val="2"/>
        </w:numPr>
        <w:spacing w:line="288" w:lineRule="auto"/>
        <w:rPr>
          <w:rFonts w:cs="Arial"/>
        </w:rPr>
      </w:pPr>
      <w:r w:rsidRPr="00210AAE">
        <w:rPr>
          <w:rFonts w:cs="Arial"/>
        </w:rPr>
        <w:t>pravico dajanja na voljo javnosti,</w:t>
      </w:r>
    </w:p>
    <w:p w:rsidR="00D27B7D" w:rsidRPr="00210AAE" w:rsidRDefault="00D27B7D" w:rsidP="00C95D23">
      <w:pPr>
        <w:pStyle w:val="Telobesedila"/>
        <w:numPr>
          <w:ilvl w:val="0"/>
          <w:numId w:val="2"/>
        </w:numPr>
        <w:spacing w:line="288" w:lineRule="auto"/>
        <w:rPr>
          <w:rFonts w:cs="Arial"/>
        </w:rPr>
      </w:pPr>
      <w:r w:rsidRPr="00210AAE">
        <w:rPr>
          <w:rFonts w:cs="Arial"/>
        </w:rPr>
        <w:t>pravico predelave,</w:t>
      </w:r>
    </w:p>
    <w:p w:rsidR="00D27B7D" w:rsidRPr="00210AAE" w:rsidRDefault="00D27B7D" w:rsidP="00C95D23">
      <w:pPr>
        <w:pStyle w:val="Telobesedila"/>
        <w:numPr>
          <w:ilvl w:val="0"/>
          <w:numId w:val="2"/>
        </w:numPr>
        <w:spacing w:line="288" w:lineRule="auto"/>
        <w:rPr>
          <w:rFonts w:cs="Arial"/>
        </w:rPr>
      </w:pPr>
      <w:r w:rsidRPr="00210AAE">
        <w:rPr>
          <w:rFonts w:cs="Arial"/>
        </w:rPr>
        <w:t>pravico uporabe v predelani obliki,</w:t>
      </w:r>
    </w:p>
    <w:p w:rsidR="00D27B7D" w:rsidRPr="00210AAE" w:rsidRDefault="00D27B7D" w:rsidP="00C95D23">
      <w:pPr>
        <w:pStyle w:val="Telobesedila"/>
        <w:numPr>
          <w:ilvl w:val="0"/>
          <w:numId w:val="2"/>
        </w:numPr>
        <w:spacing w:line="288" w:lineRule="auto"/>
        <w:rPr>
          <w:rFonts w:cs="Arial"/>
        </w:rPr>
      </w:pPr>
      <w:r w:rsidRPr="00210AAE">
        <w:rPr>
          <w:rFonts w:cs="Arial"/>
        </w:rPr>
        <w:t>pravico dostopa in izročitve.</w:t>
      </w:r>
    </w:p>
    <w:p w:rsidR="00F66012" w:rsidRPr="00210AAE" w:rsidRDefault="00F66012" w:rsidP="00480B7A">
      <w:pPr>
        <w:pStyle w:val="Telobesedila"/>
        <w:spacing w:line="288" w:lineRule="auto"/>
        <w:rPr>
          <w:rFonts w:cs="Arial"/>
        </w:rPr>
      </w:pPr>
    </w:p>
    <w:p w:rsidR="00D27B7D" w:rsidRPr="00210AAE" w:rsidRDefault="00D27B7D" w:rsidP="00480B7A">
      <w:pPr>
        <w:pStyle w:val="Telobesedila"/>
        <w:spacing w:line="288" w:lineRule="auto"/>
        <w:rPr>
          <w:rFonts w:cs="Arial"/>
        </w:rPr>
      </w:pPr>
      <w:r w:rsidRPr="00210AAE">
        <w:rPr>
          <w:rFonts w:cs="Arial"/>
        </w:rPr>
        <w:t>Izvajalec in naročnik soglašata, da lahko naročnik materialne avtorske pravice ali druge pravice avtorja, ki jih je pridobil po tej pogodbi, prenese naprej na tretje osebe.</w:t>
      </w:r>
    </w:p>
    <w:p w:rsidR="00D27B7D" w:rsidRPr="00210AAE" w:rsidRDefault="00D27B7D" w:rsidP="00480B7A">
      <w:pPr>
        <w:pStyle w:val="Telobesedila"/>
        <w:spacing w:line="288" w:lineRule="auto"/>
        <w:rPr>
          <w:rFonts w:cs="Arial"/>
        </w:rPr>
      </w:pPr>
    </w:p>
    <w:p w:rsidR="00D27B7D" w:rsidRPr="00210AAE" w:rsidRDefault="00D27B7D" w:rsidP="00480B7A">
      <w:pPr>
        <w:pStyle w:val="Telobesedila"/>
        <w:spacing w:line="288" w:lineRule="auto"/>
        <w:rPr>
          <w:rFonts w:cs="Arial"/>
        </w:rPr>
      </w:pPr>
      <w:r w:rsidRPr="00210AAE">
        <w:rPr>
          <w:rFonts w:cs="Arial"/>
        </w:rPr>
        <w:t>Moralne avtorske pravice ostanejo avtorju skladno z Zakonom o avtorskih in sorodnih pravicah.</w:t>
      </w:r>
    </w:p>
    <w:p w:rsidR="00D27B7D" w:rsidRPr="00210AAE" w:rsidRDefault="00D27B7D" w:rsidP="00480B7A">
      <w:pPr>
        <w:pStyle w:val="Telobesedila"/>
        <w:spacing w:line="288" w:lineRule="auto"/>
        <w:rPr>
          <w:rFonts w:cs="Arial"/>
        </w:rPr>
      </w:pPr>
    </w:p>
    <w:p w:rsidR="00D27B7D" w:rsidRPr="00210AAE" w:rsidRDefault="00D27B7D" w:rsidP="00480B7A">
      <w:pPr>
        <w:pStyle w:val="Telobesedila"/>
        <w:spacing w:line="288" w:lineRule="auto"/>
        <w:rPr>
          <w:rFonts w:cs="Arial"/>
        </w:rPr>
      </w:pPr>
      <w:r w:rsidRPr="00210AAE">
        <w:rPr>
          <w:rFonts w:cs="Arial"/>
        </w:rPr>
        <w:t xml:space="preserve">V izogib dvomom pogodbeni stranki določata, da skupna pogodbena cena za izvedbo del, ki so predmet te pogodbe, in je navedena v </w:t>
      </w:r>
      <w:r w:rsidR="006D1EE8" w:rsidRPr="00210AAE">
        <w:rPr>
          <w:rFonts w:cs="Arial"/>
        </w:rPr>
        <w:t>4</w:t>
      </w:r>
      <w:r w:rsidRPr="00210AAE">
        <w:rPr>
          <w:rFonts w:cs="Arial"/>
        </w:rPr>
        <w:t>. členu te pogodbe, že vsebuje znesek avtorskega honorarja. Skladno z navedenim za prenos materialnih avtorskih pravic in drugih pravic avtorja po tej pogodbi naročnik izvajalcu torej ne dolguje dodatnega plačila.</w:t>
      </w:r>
    </w:p>
    <w:p w:rsidR="00D5167F" w:rsidRDefault="00D5167F" w:rsidP="00480B7A">
      <w:pPr>
        <w:numPr>
          <w:ilvl w:val="12"/>
          <w:numId w:val="0"/>
        </w:numPr>
        <w:spacing w:line="288" w:lineRule="auto"/>
        <w:jc w:val="both"/>
        <w:rPr>
          <w:rFonts w:cs="Arial"/>
          <w:sz w:val="20"/>
        </w:rPr>
      </w:pPr>
    </w:p>
    <w:p w:rsidR="00D05305" w:rsidRPr="00210AAE" w:rsidRDefault="00D05305" w:rsidP="00480B7A">
      <w:pPr>
        <w:numPr>
          <w:ilvl w:val="12"/>
          <w:numId w:val="0"/>
        </w:numPr>
        <w:spacing w:line="288" w:lineRule="auto"/>
        <w:jc w:val="both"/>
        <w:rPr>
          <w:rFonts w:cs="Arial"/>
          <w:sz w:val="20"/>
        </w:rPr>
      </w:pPr>
    </w:p>
    <w:p w:rsidR="00D31005" w:rsidRPr="00210AAE" w:rsidRDefault="003240F7" w:rsidP="00480B7A">
      <w:pPr>
        <w:keepNext/>
        <w:numPr>
          <w:ilvl w:val="12"/>
          <w:numId w:val="0"/>
        </w:numPr>
        <w:spacing w:line="288" w:lineRule="auto"/>
        <w:jc w:val="center"/>
        <w:rPr>
          <w:rFonts w:cs="Arial"/>
          <w:b/>
          <w:sz w:val="20"/>
        </w:rPr>
      </w:pPr>
      <w:r w:rsidRPr="00210AAE">
        <w:rPr>
          <w:rFonts w:cs="Arial"/>
          <w:b/>
          <w:sz w:val="20"/>
        </w:rPr>
        <w:t>X</w:t>
      </w:r>
      <w:r w:rsidR="00F81CC5" w:rsidRPr="00210AAE">
        <w:rPr>
          <w:rFonts w:cs="Arial"/>
          <w:b/>
          <w:sz w:val="20"/>
        </w:rPr>
        <w:t>I</w:t>
      </w:r>
      <w:r w:rsidR="00531F62">
        <w:rPr>
          <w:rFonts w:cs="Arial"/>
          <w:b/>
          <w:sz w:val="20"/>
        </w:rPr>
        <w:t>I</w:t>
      </w:r>
      <w:r w:rsidRPr="00210AAE">
        <w:rPr>
          <w:rFonts w:cs="Arial"/>
          <w:b/>
          <w:sz w:val="20"/>
        </w:rPr>
        <w:t>. REŠEVANJE SPOROV</w:t>
      </w:r>
    </w:p>
    <w:p w:rsidR="00614978" w:rsidRPr="00210AAE" w:rsidRDefault="00614978" w:rsidP="00480B7A">
      <w:pPr>
        <w:keepNext/>
        <w:numPr>
          <w:ilvl w:val="12"/>
          <w:numId w:val="0"/>
        </w:numPr>
        <w:spacing w:line="288" w:lineRule="auto"/>
        <w:jc w:val="center"/>
        <w:rPr>
          <w:rFonts w:cs="Arial"/>
          <w:b/>
          <w:sz w:val="20"/>
        </w:rPr>
      </w:pPr>
    </w:p>
    <w:p w:rsidR="003240F7" w:rsidRPr="00210AAE" w:rsidRDefault="003240F7" w:rsidP="00021C6F">
      <w:pPr>
        <w:numPr>
          <w:ilvl w:val="0"/>
          <w:numId w:val="4"/>
        </w:numPr>
        <w:spacing w:line="288" w:lineRule="auto"/>
        <w:jc w:val="center"/>
        <w:rPr>
          <w:rFonts w:cs="Arial"/>
          <w:i/>
          <w:sz w:val="20"/>
        </w:rPr>
      </w:pPr>
      <w:r w:rsidRPr="00210AAE">
        <w:rPr>
          <w:rFonts w:cs="Arial"/>
          <w:i/>
          <w:sz w:val="20"/>
        </w:rPr>
        <w:t>člen</w:t>
      </w:r>
    </w:p>
    <w:p w:rsidR="003240F7" w:rsidRPr="00210AAE" w:rsidRDefault="003240F7" w:rsidP="00480B7A">
      <w:pPr>
        <w:pStyle w:val="Telobesedila2"/>
        <w:spacing w:line="288" w:lineRule="auto"/>
        <w:rPr>
          <w:rFonts w:cs="Arial"/>
          <w:sz w:val="20"/>
        </w:rPr>
      </w:pPr>
      <w:r w:rsidRPr="00210AAE">
        <w:rPr>
          <w:rFonts w:cs="Arial"/>
          <w:sz w:val="20"/>
        </w:rPr>
        <w:t>Morebitne spore v zvezi z izvajanjem te pogodbe bosta pogodbeni stranki reš</w:t>
      </w:r>
      <w:r w:rsidR="00CF62E1" w:rsidRPr="00210AAE">
        <w:rPr>
          <w:rFonts w:cs="Arial"/>
          <w:sz w:val="20"/>
        </w:rPr>
        <w:t>evali</w:t>
      </w:r>
      <w:r w:rsidRPr="00210AAE">
        <w:rPr>
          <w:rFonts w:cs="Arial"/>
          <w:sz w:val="20"/>
        </w:rPr>
        <w:t xml:space="preserve"> sporazumno. Če spornega vprašanja ne bo možno rešiti sporazumno, lahko vsaka pogodbena stranka sproži spor pri stvarno pristojnem sodišču v Ljubljani.</w:t>
      </w:r>
    </w:p>
    <w:p w:rsidR="000517B7" w:rsidRDefault="000517B7" w:rsidP="00480B7A">
      <w:pPr>
        <w:numPr>
          <w:ilvl w:val="12"/>
          <w:numId w:val="0"/>
        </w:numPr>
        <w:spacing w:line="288" w:lineRule="auto"/>
        <w:jc w:val="both"/>
        <w:rPr>
          <w:rFonts w:cs="Arial"/>
          <w:sz w:val="20"/>
        </w:rPr>
      </w:pPr>
    </w:p>
    <w:p w:rsidR="00D05305" w:rsidRPr="00210AAE" w:rsidRDefault="00D05305" w:rsidP="00480B7A">
      <w:pPr>
        <w:numPr>
          <w:ilvl w:val="12"/>
          <w:numId w:val="0"/>
        </w:numPr>
        <w:spacing w:line="288" w:lineRule="auto"/>
        <w:jc w:val="both"/>
        <w:rPr>
          <w:rFonts w:cs="Arial"/>
          <w:sz w:val="20"/>
        </w:rPr>
      </w:pPr>
      <w:bookmarkStart w:id="0" w:name="_GoBack"/>
      <w:bookmarkEnd w:id="0"/>
    </w:p>
    <w:p w:rsidR="002A70F1" w:rsidRPr="00210AAE" w:rsidRDefault="003240F7" w:rsidP="00480B7A">
      <w:pPr>
        <w:numPr>
          <w:ilvl w:val="12"/>
          <w:numId w:val="0"/>
        </w:numPr>
        <w:spacing w:line="288" w:lineRule="auto"/>
        <w:jc w:val="center"/>
        <w:rPr>
          <w:rFonts w:cs="Arial"/>
          <w:b/>
          <w:sz w:val="20"/>
        </w:rPr>
      </w:pPr>
      <w:r w:rsidRPr="00210AAE">
        <w:rPr>
          <w:rFonts w:cs="Arial"/>
          <w:b/>
          <w:sz w:val="20"/>
        </w:rPr>
        <w:lastRenderedPageBreak/>
        <w:t>X</w:t>
      </w:r>
      <w:r w:rsidR="00F81CC5" w:rsidRPr="00210AAE">
        <w:rPr>
          <w:rFonts w:cs="Arial"/>
          <w:b/>
          <w:sz w:val="20"/>
        </w:rPr>
        <w:t>I</w:t>
      </w:r>
      <w:r w:rsidR="00531F62">
        <w:rPr>
          <w:rFonts w:cs="Arial"/>
          <w:b/>
          <w:sz w:val="20"/>
        </w:rPr>
        <w:t>I</w:t>
      </w:r>
      <w:r w:rsidRPr="00210AAE">
        <w:rPr>
          <w:rFonts w:cs="Arial"/>
          <w:b/>
          <w:sz w:val="20"/>
        </w:rPr>
        <w:t xml:space="preserve">I. </w:t>
      </w:r>
      <w:r w:rsidR="002A70F1" w:rsidRPr="00210AAE">
        <w:rPr>
          <w:rFonts w:cs="Arial"/>
          <w:b/>
          <w:sz w:val="20"/>
        </w:rPr>
        <w:t>ODSTOP OD POGODBE</w:t>
      </w:r>
    </w:p>
    <w:p w:rsidR="002A70F1" w:rsidRPr="00210AAE" w:rsidRDefault="002A70F1" w:rsidP="00480B7A">
      <w:pPr>
        <w:numPr>
          <w:ilvl w:val="12"/>
          <w:numId w:val="0"/>
        </w:numPr>
        <w:spacing w:line="288" w:lineRule="auto"/>
        <w:jc w:val="center"/>
        <w:rPr>
          <w:rFonts w:cs="Arial"/>
          <w:b/>
          <w:sz w:val="20"/>
        </w:rPr>
      </w:pPr>
    </w:p>
    <w:p w:rsidR="002A70F1" w:rsidRPr="00210AAE" w:rsidRDefault="002A70F1" w:rsidP="00021C6F">
      <w:pPr>
        <w:numPr>
          <w:ilvl w:val="0"/>
          <w:numId w:val="4"/>
        </w:numPr>
        <w:spacing w:line="288" w:lineRule="auto"/>
        <w:jc w:val="center"/>
        <w:rPr>
          <w:rFonts w:cs="Arial"/>
          <w:i/>
          <w:sz w:val="20"/>
        </w:rPr>
      </w:pPr>
      <w:r w:rsidRPr="00210AAE">
        <w:rPr>
          <w:rFonts w:cs="Arial"/>
          <w:i/>
          <w:sz w:val="20"/>
        </w:rPr>
        <w:t>člen</w:t>
      </w:r>
    </w:p>
    <w:p w:rsidR="002A70F1" w:rsidRPr="00210AAE" w:rsidRDefault="002A70F1" w:rsidP="002A70F1">
      <w:pPr>
        <w:overflowPunct w:val="0"/>
        <w:autoSpaceDE w:val="0"/>
        <w:autoSpaceDN w:val="0"/>
        <w:adjustRightInd w:val="0"/>
        <w:spacing w:line="288" w:lineRule="auto"/>
        <w:jc w:val="both"/>
        <w:textAlignment w:val="baseline"/>
        <w:rPr>
          <w:rFonts w:cs="Arial"/>
          <w:sz w:val="20"/>
        </w:rPr>
      </w:pPr>
      <w:r w:rsidRPr="00210AAE">
        <w:rPr>
          <w:rFonts w:cs="Arial"/>
          <w:sz w:val="20"/>
        </w:rPr>
        <w:t>Katerakoli od pogodbenih strank lahko, zaradi kršitev pogodbenih obveznosti s strani nasprotne stranke, če kršitve ne prenehajo po pisnem opominu, odstopi od pogodbe. V primeru odstopa sta pogodbeni stranki dolžni poravnati medsebojne obveznosti iz te pogodbe.</w:t>
      </w:r>
    </w:p>
    <w:p w:rsidR="002A70F1" w:rsidRPr="00210AAE" w:rsidRDefault="002A70F1" w:rsidP="002A70F1">
      <w:pPr>
        <w:overflowPunct w:val="0"/>
        <w:autoSpaceDE w:val="0"/>
        <w:autoSpaceDN w:val="0"/>
        <w:adjustRightInd w:val="0"/>
        <w:spacing w:line="288" w:lineRule="auto"/>
        <w:jc w:val="both"/>
        <w:textAlignment w:val="baseline"/>
        <w:rPr>
          <w:rFonts w:cs="Arial"/>
          <w:sz w:val="20"/>
        </w:rPr>
      </w:pPr>
    </w:p>
    <w:p w:rsidR="002A70F1" w:rsidRPr="00210AAE" w:rsidRDefault="002A70F1" w:rsidP="002A70F1">
      <w:pPr>
        <w:spacing w:line="288" w:lineRule="auto"/>
        <w:jc w:val="both"/>
        <w:rPr>
          <w:rFonts w:cs="Arial"/>
          <w:sz w:val="20"/>
        </w:rPr>
      </w:pPr>
      <w:r w:rsidRPr="00210AAE">
        <w:rPr>
          <w:rFonts w:cs="Arial"/>
          <w:sz w:val="20"/>
        </w:rPr>
        <w:t>Naročnik lahko s pisnim obvestilom, ki ga pošlje izvajalcu, odstopi od pogodbe, ne da bi s tem omejeval druge pravice ali pravna sredstva, ki jih ima na voljo, če:</w:t>
      </w:r>
    </w:p>
    <w:p w:rsidR="002A70F1" w:rsidRPr="00210AAE" w:rsidRDefault="002A70F1" w:rsidP="00C95D23">
      <w:pPr>
        <w:numPr>
          <w:ilvl w:val="0"/>
          <w:numId w:val="7"/>
        </w:numPr>
        <w:spacing w:line="288" w:lineRule="auto"/>
        <w:jc w:val="both"/>
        <w:rPr>
          <w:rFonts w:cs="Arial"/>
          <w:sz w:val="20"/>
        </w:rPr>
      </w:pPr>
      <w:r w:rsidRPr="00210AAE">
        <w:rPr>
          <w:rFonts w:cs="Arial"/>
          <w:sz w:val="20"/>
        </w:rPr>
        <w:t xml:space="preserve">izvajalec bankrotira ali postane insolventen, če je proti njemu izdan sodni nalog za plačilo dolgov, če je v prisilni poravnavi, če je kot pravna oseba sprejel sklep o zapiranju gospodarske družbe (razen prostovoljne likvidacije zaradi združevanja ali prestrukturiranja), če je imenovan stečajni upravitelj na kateri koli del njegovega podjetja ali sredstev ali če izvajalec sproži oziroma se proti njemu sproži podobno dejanje kot rezultat dolga, </w:t>
      </w:r>
    </w:p>
    <w:p w:rsidR="002A70F1" w:rsidRPr="00210AAE" w:rsidRDefault="002A70F1" w:rsidP="00C95D23">
      <w:pPr>
        <w:numPr>
          <w:ilvl w:val="0"/>
          <w:numId w:val="7"/>
        </w:numPr>
        <w:spacing w:line="288" w:lineRule="auto"/>
        <w:jc w:val="both"/>
        <w:rPr>
          <w:rFonts w:cs="Arial"/>
          <w:sz w:val="20"/>
        </w:rPr>
      </w:pPr>
      <w:r w:rsidRPr="00210AAE">
        <w:rPr>
          <w:rFonts w:cs="Arial"/>
          <w:sz w:val="20"/>
        </w:rPr>
        <w:t>izvajalec prenese pogodbo ali katerokoli pravico ali interes, ki izvira iz pogodbe, brez soglasja naročnika,</w:t>
      </w:r>
    </w:p>
    <w:p w:rsidR="002A70F1" w:rsidRPr="00210AAE" w:rsidRDefault="002A70F1" w:rsidP="00C95D23">
      <w:pPr>
        <w:numPr>
          <w:ilvl w:val="0"/>
          <w:numId w:val="7"/>
        </w:numPr>
        <w:spacing w:line="288" w:lineRule="auto"/>
        <w:jc w:val="both"/>
        <w:rPr>
          <w:rFonts w:cs="Arial"/>
          <w:sz w:val="20"/>
        </w:rPr>
      </w:pPr>
      <w:r w:rsidRPr="00210AAE">
        <w:rPr>
          <w:rFonts w:cs="Arial"/>
          <w:sz w:val="20"/>
        </w:rPr>
        <w:t>izvajalec odstopi od pogodbe ali jo preneha izvajati,</w:t>
      </w:r>
    </w:p>
    <w:p w:rsidR="002A70F1" w:rsidRPr="00210AAE" w:rsidRDefault="002A70F1" w:rsidP="00C95D23">
      <w:pPr>
        <w:numPr>
          <w:ilvl w:val="0"/>
          <w:numId w:val="7"/>
        </w:numPr>
        <w:spacing w:line="288" w:lineRule="auto"/>
        <w:jc w:val="both"/>
        <w:rPr>
          <w:rFonts w:cs="Arial"/>
          <w:sz w:val="20"/>
        </w:rPr>
      </w:pPr>
      <w:r w:rsidRPr="00210AAE">
        <w:rPr>
          <w:rFonts w:cs="Arial"/>
          <w:sz w:val="20"/>
        </w:rPr>
        <w:t>izvajalec ni takoj začel izvajati del, ki so predmet pogodbe, ne da bi imel utemeljen razlog za to, ali jih je ustavil za dlje kakor 30 dni po prejemu pisnega naloga naročnika, naj jih nadaljuje;</w:t>
      </w:r>
    </w:p>
    <w:p w:rsidR="002A70F1" w:rsidRPr="00210AAE" w:rsidRDefault="002A70F1" w:rsidP="00C95D23">
      <w:pPr>
        <w:numPr>
          <w:ilvl w:val="0"/>
          <w:numId w:val="7"/>
        </w:numPr>
        <w:spacing w:line="288" w:lineRule="auto"/>
        <w:jc w:val="both"/>
        <w:rPr>
          <w:rFonts w:cs="Arial"/>
          <w:sz w:val="20"/>
        </w:rPr>
      </w:pPr>
      <w:r w:rsidRPr="00210AAE">
        <w:rPr>
          <w:rFonts w:cs="Arial"/>
          <w:sz w:val="20"/>
        </w:rPr>
        <w:t>izvajalec večkrat ne izvaja del v skladu s pogodbo ali večkrat ne izpolni svojih obveznosti v skladu s pogodbo ali večkrat spregleda svoje obveznosti v skladu s pogodbo brez upravičenega razloga.</w:t>
      </w:r>
    </w:p>
    <w:p w:rsidR="002A70F1" w:rsidRPr="00210AAE" w:rsidRDefault="002A70F1" w:rsidP="002A70F1">
      <w:pPr>
        <w:spacing w:line="288" w:lineRule="auto"/>
        <w:jc w:val="both"/>
        <w:rPr>
          <w:rFonts w:cs="Arial"/>
          <w:sz w:val="20"/>
        </w:rPr>
      </w:pPr>
    </w:p>
    <w:p w:rsidR="002A70F1" w:rsidRPr="00210AAE" w:rsidRDefault="002A70F1" w:rsidP="002A70F1">
      <w:pPr>
        <w:spacing w:line="288" w:lineRule="auto"/>
        <w:jc w:val="both"/>
        <w:rPr>
          <w:rFonts w:cs="Arial"/>
          <w:sz w:val="20"/>
        </w:rPr>
      </w:pPr>
      <w:r w:rsidRPr="00210AAE">
        <w:rPr>
          <w:rFonts w:cs="Arial"/>
          <w:sz w:val="20"/>
        </w:rPr>
        <w:t>Naročnik lahko s pisnim obvestilom, ki ga pošlje izvajalcu, odstopi od pogodbe, v kolikor nastanejo razmere, ki ne zagotavljajo nadaljnje upravičenosti izvedbe predmeta pogodbe oz</w:t>
      </w:r>
      <w:r w:rsidR="00C86DF2" w:rsidRPr="00210AAE">
        <w:rPr>
          <w:rFonts w:cs="Arial"/>
          <w:sz w:val="20"/>
        </w:rPr>
        <w:t>.</w:t>
      </w:r>
      <w:r w:rsidRPr="00210AAE">
        <w:rPr>
          <w:rFonts w:cs="Arial"/>
          <w:sz w:val="20"/>
        </w:rPr>
        <w:t xml:space="preserve"> nastopi situacija iz predhodnega odstavka. Pri tem je dolžan izvajalcu povrniti vse do prejema obvestila nastale upravičene stroške, brez kakršnekoli škode.</w:t>
      </w:r>
    </w:p>
    <w:p w:rsidR="002A70F1" w:rsidRPr="00210AAE" w:rsidRDefault="002A70F1" w:rsidP="002A70F1">
      <w:pPr>
        <w:jc w:val="both"/>
        <w:rPr>
          <w:rFonts w:cs="Arial"/>
          <w:sz w:val="20"/>
        </w:rPr>
      </w:pPr>
    </w:p>
    <w:p w:rsidR="002A70F1" w:rsidRPr="00210AAE" w:rsidRDefault="002A70F1" w:rsidP="00021C6F">
      <w:pPr>
        <w:pStyle w:val="Sloglen1"/>
        <w:numPr>
          <w:ilvl w:val="0"/>
          <w:numId w:val="4"/>
        </w:numPr>
        <w:spacing w:before="0" w:after="0" w:line="288" w:lineRule="auto"/>
        <w:rPr>
          <w:color w:val="auto"/>
          <w:sz w:val="20"/>
          <w:szCs w:val="20"/>
        </w:rPr>
      </w:pPr>
      <w:r w:rsidRPr="00210AAE">
        <w:rPr>
          <w:color w:val="auto"/>
          <w:sz w:val="20"/>
          <w:szCs w:val="20"/>
        </w:rPr>
        <w:t>člen</w:t>
      </w:r>
    </w:p>
    <w:p w:rsidR="002A70F1" w:rsidRPr="00210AAE" w:rsidRDefault="002A70F1" w:rsidP="002A70F1">
      <w:pPr>
        <w:spacing w:line="288" w:lineRule="auto"/>
        <w:jc w:val="both"/>
        <w:rPr>
          <w:rFonts w:cs="Arial"/>
          <w:sz w:val="20"/>
        </w:rPr>
      </w:pPr>
      <w:r w:rsidRPr="00210AAE">
        <w:rPr>
          <w:rFonts w:cs="Arial"/>
          <w:sz w:val="20"/>
        </w:rPr>
        <w:t>Med veljavnostjo te pogodbe lahko naročnik, ne glede na določbe zakona, ki ureja obligacijska razmerja, odstopi od pogodbe v naslednjih okoliščinah:</w:t>
      </w:r>
    </w:p>
    <w:p w:rsidR="002A70F1" w:rsidRPr="00210AAE" w:rsidRDefault="002A70F1" w:rsidP="00C95D23">
      <w:pPr>
        <w:numPr>
          <w:ilvl w:val="1"/>
          <w:numId w:val="6"/>
        </w:numPr>
        <w:spacing w:line="288" w:lineRule="auto"/>
        <w:jc w:val="both"/>
        <w:rPr>
          <w:rFonts w:cs="Arial"/>
          <w:sz w:val="20"/>
        </w:rPr>
      </w:pPr>
      <w:r w:rsidRPr="00210AAE">
        <w:rPr>
          <w:rFonts w:cs="Arial"/>
          <w:sz w:val="20"/>
        </w:rPr>
        <w:t>javno naročilo je bilo bistveno spremenjeno, kar terja nov postopek javnega naročanja,</w:t>
      </w:r>
    </w:p>
    <w:p w:rsidR="002A70F1" w:rsidRPr="00210AAE" w:rsidRDefault="002A70F1" w:rsidP="00C95D23">
      <w:pPr>
        <w:numPr>
          <w:ilvl w:val="1"/>
          <w:numId w:val="6"/>
        </w:numPr>
        <w:spacing w:line="288" w:lineRule="auto"/>
        <w:jc w:val="both"/>
        <w:rPr>
          <w:rFonts w:cs="Arial"/>
          <w:sz w:val="20"/>
        </w:rPr>
      </w:pPr>
      <w:r w:rsidRPr="00210AAE">
        <w:rPr>
          <w:rFonts w:cs="Arial"/>
          <w:sz w:val="20"/>
        </w:rPr>
        <w:t>v času oddaje javnega naročila je bil izvajalec v enem od položajev, zaradi katerega bi ga naročnik moral izključiti iz postopka javnega naročanja, pa s tem dejstvom naročnik ni bil seznanjen v postopku javnega naročanja,</w:t>
      </w:r>
    </w:p>
    <w:p w:rsidR="002A70F1" w:rsidRPr="00210AAE" w:rsidRDefault="002A70F1" w:rsidP="00C95D23">
      <w:pPr>
        <w:numPr>
          <w:ilvl w:val="1"/>
          <w:numId w:val="6"/>
        </w:numPr>
        <w:spacing w:line="288" w:lineRule="auto"/>
        <w:jc w:val="both"/>
        <w:rPr>
          <w:rFonts w:cs="Arial"/>
          <w:sz w:val="20"/>
        </w:rPr>
      </w:pPr>
      <w:r w:rsidRPr="00210AAE">
        <w:rPr>
          <w:rFonts w:cs="Arial"/>
          <w:sz w:val="20"/>
        </w:rPr>
        <w:t>zaradi hudih kršitev obveznosti iz PEU, PDEU in ZJN-3, ki jih je po postopku v skladu z 258. členom PDEU ugotovilo Sodišče Evropske unije, javno naročilo ne bi smelo biti oddano izvajalcu.</w:t>
      </w:r>
    </w:p>
    <w:p w:rsidR="002A70F1" w:rsidRPr="00210AAE" w:rsidRDefault="002A70F1" w:rsidP="002A70F1">
      <w:pPr>
        <w:jc w:val="both"/>
        <w:rPr>
          <w:rFonts w:cs="Arial"/>
          <w:sz w:val="20"/>
        </w:rPr>
      </w:pPr>
    </w:p>
    <w:p w:rsidR="002A70F1" w:rsidRPr="00210AAE" w:rsidRDefault="002A70F1" w:rsidP="002A70F1">
      <w:pPr>
        <w:jc w:val="both"/>
        <w:rPr>
          <w:rFonts w:cs="Arial"/>
          <w:sz w:val="20"/>
        </w:rPr>
      </w:pPr>
      <w:r w:rsidRPr="00210AAE">
        <w:rPr>
          <w:rFonts w:cs="Arial"/>
          <w:sz w:val="20"/>
        </w:rPr>
        <w:t xml:space="preserve">Naročnik si pridržuje pravico, da odstopi od izvedbe pogodbe, iz razlogov Zakona o izvrševanju proračuna Republike Slovenije, kadar sredstva za izvedbo pogodbenih obveznosti niso več zagotovljena. </w:t>
      </w:r>
    </w:p>
    <w:p w:rsidR="002A70F1" w:rsidRPr="00210AAE" w:rsidRDefault="002A70F1" w:rsidP="002A70F1">
      <w:pPr>
        <w:jc w:val="both"/>
        <w:rPr>
          <w:rFonts w:cs="Arial"/>
          <w:sz w:val="20"/>
        </w:rPr>
      </w:pPr>
    </w:p>
    <w:p w:rsidR="002A70F1" w:rsidRPr="00210AAE" w:rsidRDefault="002A70F1" w:rsidP="002A70F1">
      <w:pPr>
        <w:spacing w:line="288" w:lineRule="auto"/>
        <w:jc w:val="both"/>
        <w:rPr>
          <w:rFonts w:cs="Arial"/>
          <w:sz w:val="20"/>
        </w:rPr>
      </w:pPr>
      <w:r w:rsidRPr="00210AAE">
        <w:rPr>
          <w:rFonts w:cs="Arial"/>
          <w:sz w:val="20"/>
        </w:rPr>
        <w:t>Naročnik je izvajalcu, v primeru odstopa od pogodbe po tem členu, dolžan plačati samo vsa (v skladu s pogodbo) do tedaj izvršena dela, brez kakršnekoli škode.</w:t>
      </w:r>
    </w:p>
    <w:p w:rsidR="00B67943" w:rsidRPr="00210AAE" w:rsidRDefault="00B67943" w:rsidP="00480B7A">
      <w:pPr>
        <w:numPr>
          <w:ilvl w:val="12"/>
          <w:numId w:val="0"/>
        </w:numPr>
        <w:spacing w:line="288" w:lineRule="auto"/>
        <w:jc w:val="center"/>
        <w:rPr>
          <w:rFonts w:cs="Arial"/>
          <w:b/>
          <w:sz w:val="20"/>
        </w:rPr>
      </w:pPr>
    </w:p>
    <w:p w:rsidR="00D31005" w:rsidRPr="00210AAE" w:rsidRDefault="002A70F1" w:rsidP="00480B7A">
      <w:pPr>
        <w:numPr>
          <w:ilvl w:val="12"/>
          <w:numId w:val="0"/>
        </w:numPr>
        <w:spacing w:line="288" w:lineRule="auto"/>
        <w:jc w:val="center"/>
        <w:rPr>
          <w:rFonts w:cs="Arial"/>
          <w:b/>
          <w:sz w:val="20"/>
        </w:rPr>
      </w:pPr>
      <w:r w:rsidRPr="00210AAE">
        <w:rPr>
          <w:rFonts w:cs="Arial"/>
          <w:b/>
          <w:sz w:val="20"/>
        </w:rPr>
        <w:t>XI</w:t>
      </w:r>
      <w:r w:rsidR="00531F62">
        <w:rPr>
          <w:rFonts w:cs="Arial"/>
          <w:b/>
          <w:sz w:val="20"/>
        </w:rPr>
        <w:t>V</w:t>
      </w:r>
      <w:r w:rsidRPr="00210AAE">
        <w:rPr>
          <w:rFonts w:cs="Arial"/>
          <w:b/>
          <w:sz w:val="20"/>
        </w:rPr>
        <w:t xml:space="preserve">. </w:t>
      </w:r>
      <w:r w:rsidR="003240F7" w:rsidRPr="00210AAE">
        <w:rPr>
          <w:rFonts w:cs="Arial"/>
          <w:b/>
          <w:sz w:val="20"/>
        </w:rPr>
        <w:t>KONČNE DOLOČBE</w:t>
      </w:r>
    </w:p>
    <w:p w:rsidR="001639E5" w:rsidRPr="00210AAE" w:rsidRDefault="001639E5" w:rsidP="00480B7A">
      <w:pPr>
        <w:spacing w:line="288" w:lineRule="auto"/>
        <w:jc w:val="both"/>
        <w:rPr>
          <w:rFonts w:cs="Arial"/>
          <w:sz w:val="20"/>
        </w:rPr>
      </w:pPr>
    </w:p>
    <w:p w:rsidR="00B9771F" w:rsidRPr="00210AAE" w:rsidRDefault="00B9771F" w:rsidP="00021C6F">
      <w:pPr>
        <w:numPr>
          <w:ilvl w:val="0"/>
          <w:numId w:val="4"/>
        </w:numPr>
        <w:spacing w:line="288" w:lineRule="auto"/>
        <w:jc w:val="center"/>
        <w:rPr>
          <w:rFonts w:cs="Arial"/>
          <w:i/>
          <w:sz w:val="20"/>
        </w:rPr>
      </w:pPr>
      <w:r w:rsidRPr="00210AAE">
        <w:rPr>
          <w:rFonts w:cs="Arial"/>
          <w:i/>
          <w:sz w:val="20"/>
        </w:rPr>
        <w:t>člen</w:t>
      </w:r>
    </w:p>
    <w:p w:rsidR="00B9771F" w:rsidRPr="00210AAE" w:rsidRDefault="00B9771F" w:rsidP="00480B7A">
      <w:pPr>
        <w:spacing w:line="288" w:lineRule="auto"/>
        <w:jc w:val="both"/>
        <w:rPr>
          <w:rFonts w:cs="Arial"/>
          <w:sz w:val="20"/>
        </w:rPr>
      </w:pPr>
      <w:r w:rsidRPr="00210AAE">
        <w:rPr>
          <w:rFonts w:cs="Arial"/>
          <w:sz w:val="20"/>
        </w:rPr>
        <w:t xml:space="preserve">Pogodba je nična, če kdo v imenu ali </w:t>
      </w:r>
      <w:r w:rsidR="00527525" w:rsidRPr="00210AAE">
        <w:rPr>
          <w:rFonts w:cs="Arial"/>
          <w:sz w:val="20"/>
        </w:rPr>
        <w:t xml:space="preserve">na račun izvajalca predstavniku </w:t>
      </w:r>
      <w:r w:rsidRPr="00210AAE">
        <w:rPr>
          <w:rFonts w:cs="Arial"/>
          <w:sz w:val="20"/>
        </w:rPr>
        <w:t>ali posredniku organa ali organizacije iz javnega sektorja obljubi, ponudi ali da kakšno nedovoljeno korist za:</w:t>
      </w:r>
    </w:p>
    <w:p w:rsidR="00B9771F" w:rsidRPr="00210AAE" w:rsidRDefault="00B9771F" w:rsidP="00C95D23">
      <w:pPr>
        <w:numPr>
          <w:ilvl w:val="0"/>
          <w:numId w:val="1"/>
        </w:numPr>
        <w:spacing w:line="288" w:lineRule="auto"/>
        <w:jc w:val="both"/>
        <w:rPr>
          <w:rFonts w:cs="Arial"/>
          <w:sz w:val="20"/>
        </w:rPr>
      </w:pPr>
      <w:r w:rsidRPr="00210AAE">
        <w:rPr>
          <w:rFonts w:cs="Arial"/>
          <w:sz w:val="20"/>
        </w:rPr>
        <w:lastRenderedPageBreak/>
        <w:t>pridobitev posla,</w:t>
      </w:r>
    </w:p>
    <w:p w:rsidR="00B9771F" w:rsidRPr="00210AAE" w:rsidRDefault="00B9771F" w:rsidP="00C95D23">
      <w:pPr>
        <w:numPr>
          <w:ilvl w:val="0"/>
          <w:numId w:val="1"/>
        </w:numPr>
        <w:spacing w:line="288" w:lineRule="auto"/>
        <w:jc w:val="both"/>
        <w:rPr>
          <w:rFonts w:cs="Arial"/>
          <w:sz w:val="20"/>
        </w:rPr>
      </w:pPr>
      <w:r w:rsidRPr="00210AAE">
        <w:rPr>
          <w:rFonts w:cs="Arial"/>
          <w:sz w:val="20"/>
        </w:rPr>
        <w:t>za sklenitev posla pod ugodnejšimi pogoji,</w:t>
      </w:r>
    </w:p>
    <w:p w:rsidR="00B9771F" w:rsidRPr="00210AAE" w:rsidRDefault="00B9771F" w:rsidP="00C95D23">
      <w:pPr>
        <w:numPr>
          <w:ilvl w:val="0"/>
          <w:numId w:val="1"/>
        </w:numPr>
        <w:spacing w:line="288" w:lineRule="auto"/>
        <w:jc w:val="both"/>
        <w:rPr>
          <w:rFonts w:cs="Arial"/>
          <w:sz w:val="20"/>
        </w:rPr>
      </w:pPr>
      <w:r w:rsidRPr="00210AAE">
        <w:rPr>
          <w:rFonts w:cs="Arial"/>
          <w:sz w:val="20"/>
        </w:rPr>
        <w:t>za opustitev dolžnega nadzora nad izvajanjem pogodbenih obveznosti,</w:t>
      </w:r>
    </w:p>
    <w:p w:rsidR="00B9771F" w:rsidRPr="00210AAE" w:rsidRDefault="00B9771F" w:rsidP="00C95D23">
      <w:pPr>
        <w:numPr>
          <w:ilvl w:val="0"/>
          <w:numId w:val="1"/>
        </w:numPr>
        <w:spacing w:line="288" w:lineRule="auto"/>
        <w:jc w:val="both"/>
        <w:rPr>
          <w:rFonts w:cs="Arial"/>
          <w:sz w:val="20"/>
        </w:rPr>
      </w:pPr>
      <w:r w:rsidRPr="00210AAE">
        <w:rPr>
          <w:rFonts w:cs="Arial"/>
          <w:sz w:val="20"/>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rsidR="00F66012" w:rsidRPr="00210AAE" w:rsidRDefault="00F66012" w:rsidP="00480B7A">
      <w:pPr>
        <w:spacing w:line="288" w:lineRule="auto"/>
        <w:jc w:val="both"/>
        <w:rPr>
          <w:rFonts w:cs="Arial"/>
          <w:sz w:val="20"/>
        </w:rPr>
      </w:pPr>
    </w:p>
    <w:p w:rsidR="002F7C06" w:rsidRPr="00210AAE" w:rsidRDefault="002F7C06" w:rsidP="00480B7A">
      <w:pPr>
        <w:spacing w:line="288" w:lineRule="auto"/>
        <w:jc w:val="both"/>
        <w:rPr>
          <w:rFonts w:cs="Arial"/>
          <w:sz w:val="20"/>
        </w:rPr>
      </w:pPr>
      <w:r w:rsidRPr="00210AAE">
        <w:rPr>
          <w:rFonts w:cs="Arial"/>
          <w:sz w:val="20"/>
        </w:rPr>
        <w:t>Pogodba je nična, če je sklenjena s subjektom, v katerem je naročnikov funkcionar ali njegov družinski član</w:t>
      </w:r>
    </w:p>
    <w:p w:rsidR="002F7C06" w:rsidRPr="00210AAE" w:rsidRDefault="002F7C06" w:rsidP="00C95D23">
      <w:pPr>
        <w:numPr>
          <w:ilvl w:val="0"/>
          <w:numId w:val="1"/>
        </w:numPr>
        <w:tabs>
          <w:tab w:val="clear" w:pos="720"/>
        </w:tabs>
        <w:spacing w:line="288" w:lineRule="auto"/>
        <w:jc w:val="both"/>
        <w:rPr>
          <w:rFonts w:cs="Arial"/>
          <w:sz w:val="20"/>
        </w:rPr>
      </w:pPr>
      <w:r w:rsidRPr="00210AAE">
        <w:rPr>
          <w:rFonts w:cs="Arial"/>
          <w:sz w:val="20"/>
        </w:rPr>
        <w:t>udeležen kot poslovodja, član poslovodstva ali zakoniti zastopnik,</w:t>
      </w:r>
    </w:p>
    <w:p w:rsidR="00EF42C1" w:rsidRPr="00210AAE" w:rsidRDefault="002F7C06" w:rsidP="005D5D05">
      <w:pPr>
        <w:numPr>
          <w:ilvl w:val="0"/>
          <w:numId w:val="1"/>
        </w:numPr>
        <w:tabs>
          <w:tab w:val="clear" w:pos="720"/>
        </w:tabs>
        <w:spacing w:line="288" w:lineRule="auto"/>
        <w:jc w:val="both"/>
        <w:rPr>
          <w:rFonts w:cs="Arial"/>
          <w:sz w:val="20"/>
        </w:rPr>
      </w:pPr>
      <w:r w:rsidRPr="00210AAE">
        <w:rPr>
          <w:rFonts w:cs="Arial"/>
          <w:sz w:val="20"/>
        </w:rPr>
        <w:t xml:space="preserve">neposredno ali preko drugih pravnih oseb v več kot </w:t>
      </w:r>
      <w:r w:rsidR="00B8267B" w:rsidRPr="00210AAE">
        <w:rPr>
          <w:rFonts w:cs="Arial"/>
          <w:sz w:val="20"/>
        </w:rPr>
        <w:t>5 %</w:t>
      </w:r>
      <w:r w:rsidRPr="00210AAE">
        <w:rPr>
          <w:rFonts w:cs="Arial"/>
          <w:sz w:val="20"/>
        </w:rPr>
        <w:t xml:space="preserve"> deležu udeležen pri ustanoviteljskih pravicah, upravljanju ali kapitalu.</w:t>
      </w:r>
    </w:p>
    <w:p w:rsidR="007C0ADA" w:rsidRPr="00210AAE" w:rsidRDefault="007C0ADA" w:rsidP="005D5D05">
      <w:pPr>
        <w:spacing w:line="288" w:lineRule="auto"/>
        <w:jc w:val="both"/>
        <w:rPr>
          <w:rFonts w:cs="Arial"/>
          <w:sz w:val="20"/>
        </w:rPr>
      </w:pPr>
    </w:p>
    <w:p w:rsidR="00E7580A" w:rsidRPr="00210AAE" w:rsidRDefault="00D734FD" w:rsidP="00480B7A">
      <w:pPr>
        <w:numPr>
          <w:ilvl w:val="12"/>
          <w:numId w:val="0"/>
        </w:numPr>
        <w:spacing w:line="288" w:lineRule="auto"/>
        <w:jc w:val="center"/>
        <w:rPr>
          <w:rFonts w:cs="Arial"/>
          <w:i/>
          <w:sz w:val="20"/>
        </w:rPr>
      </w:pPr>
      <w:r w:rsidRPr="00210AAE">
        <w:rPr>
          <w:rFonts w:cs="Arial"/>
          <w:i/>
          <w:sz w:val="20"/>
        </w:rPr>
        <w:t>19</w:t>
      </w:r>
      <w:r w:rsidR="00E7580A" w:rsidRPr="00210AAE">
        <w:rPr>
          <w:rFonts w:cs="Arial"/>
          <w:i/>
          <w:sz w:val="20"/>
        </w:rPr>
        <w:t>. člen</w:t>
      </w:r>
    </w:p>
    <w:p w:rsidR="007F32D3" w:rsidRPr="00210AAE" w:rsidRDefault="007F32D3" w:rsidP="00AF7C93">
      <w:pPr>
        <w:spacing w:line="288" w:lineRule="auto"/>
        <w:jc w:val="both"/>
        <w:rPr>
          <w:rFonts w:eastAsia="Calibri" w:cs="Arial"/>
          <w:sz w:val="20"/>
          <w:lang w:eastAsia="en-US"/>
        </w:rPr>
      </w:pPr>
      <w:r w:rsidRPr="00210AAE">
        <w:rPr>
          <w:rFonts w:eastAsia="Calibri" w:cs="Arial"/>
          <w:sz w:val="20"/>
          <w:lang w:eastAsia="en-US"/>
        </w:rPr>
        <w:t xml:space="preserve">Ta pogodba je sklenjena pod razveznim pogojem, ki se uresniči v primeru izpolnitve ene od naslednjih okoliščin: </w:t>
      </w:r>
    </w:p>
    <w:p w:rsidR="001934E1" w:rsidRPr="00210AAE" w:rsidRDefault="007F32D3" w:rsidP="00AF7C93">
      <w:pPr>
        <w:spacing w:line="288" w:lineRule="auto"/>
        <w:rPr>
          <w:rFonts w:eastAsia="Calibri" w:cs="Arial"/>
          <w:sz w:val="20"/>
          <w:lang w:eastAsia="en-US"/>
        </w:rPr>
      </w:pPr>
      <w:r w:rsidRPr="00210AAE">
        <w:rPr>
          <w:rFonts w:eastAsia="Calibri" w:cs="Arial"/>
          <w:sz w:val="20"/>
          <w:lang w:eastAsia="en-US"/>
        </w:rPr>
        <w:t xml:space="preserve">-        če bo naročnik seznanjen, da je sodišče s pravnomočno odločitvijo ugotovilo kršitev obveznosti delovne, </w:t>
      </w:r>
      <w:proofErr w:type="spellStart"/>
      <w:r w:rsidRPr="00210AAE">
        <w:rPr>
          <w:rFonts w:eastAsia="Calibri" w:cs="Arial"/>
          <w:sz w:val="20"/>
          <w:lang w:eastAsia="en-US"/>
        </w:rPr>
        <w:t>okoljske</w:t>
      </w:r>
      <w:proofErr w:type="spellEnd"/>
      <w:r w:rsidRPr="00210AAE">
        <w:rPr>
          <w:rFonts w:eastAsia="Calibri" w:cs="Arial"/>
          <w:sz w:val="20"/>
          <w:lang w:eastAsia="en-US"/>
        </w:rPr>
        <w:t xml:space="preserve"> ali socialne zakonodaje s strani izvajalca ali podizvajalca ali </w:t>
      </w:r>
      <w:r w:rsidRPr="00210AAE">
        <w:rPr>
          <w:rFonts w:eastAsia="Calibri" w:cs="Arial"/>
          <w:sz w:val="20"/>
          <w:lang w:eastAsia="en-US"/>
        </w:rPr>
        <w:br/>
        <w:t xml:space="preserve">-        če bo naročnik seznanjen, da je pristojni državni organ pri izvajalcu ali podizvajalcu v času izvajanja pogodbe ugotovil najmanj dve kršitvi v zvezi s: </w:t>
      </w:r>
      <w:r w:rsidRPr="00210AAE">
        <w:rPr>
          <w:rFonts w:eastAsia="Calibri" w:cs="Arial"/>
          <w:sz w:val="20"/>
          <w:lang w:eastAsia="en-US"/>
        </w:rPr>
        <w:br/>
      </w:r>
      <w:r w:rsidR="001934E1" w:rsidRPr="00210AAE">
        <w:rPr>
          <w:rFonts w:eastAsia="Calibri" w:cs="Arial"/>
          <w:sz w:val="20"/>
          <w:lang w:eastAsia="en-US"/>
        </w:rPr>
        <w:t xml:space="preserve">            </w:t>
      </w:r>
      <w:r w:rsidRPr="00210AAE">
        <w:rPr>
          <w:rFonts w:eastAsia="Calibri" w:cs="Arial"/>
          <w:sz w:val="20"/>
          <w:lang w:eastAsia="en-US"/>
        </w:rPr>
        <w:t xml:space="preserve">o        plačilom za delo, </w:t>
      </w:r>
      <w:r w:rsidRPr="00210AAE">
        <w:rPr>
          <w:rFonts w:eastAsia="Calibri" w:cs="Arial"/>
          <w:sz w:val="20"/>
          <w:lang w:eastAsia="en-US"/>
        </w:rPr>
        <w:br/>
      </w:r>
      <w:r w:rsidR="001934E1" w:rsidRPr="00210AAE">
        <w:rPr>
          <w:rFonts w:eastAsia="Calibri" w:cs="Arial"/>
          <w:sz w:val="20"/>
          <w:lang w:eastAsia="en-US"/>
        </w:rPr>
        <w:t xml:space="preserve">            </w:t>
      </w:r>
      <w:r w:rsidRPr="00210AAE">
        <w:rPr>
          <w:rFonts w:eastAsia="Calibri" w:cs="Arial"/>
          <w:sz w:val="20"/>
          <w:lang w:eastAsia="en-US"/>
        </w:rPr>
        <w:t xml:space="preserve">o        delovnim časom, </w:t>
      </w:r>
      <w:r w:rsidRPr="00210AAE">
        <w:rPr>
          <w:rFonts w:eastAsia="Calibri" w:cs="Arial"/>
          <w:sz w:val="20"/>
          <w:lang w:eastAsia="en-US"/>
        </w:rPr>
        <w:br/>
      </w:r>
      <w:r w:rsidR="001934E1" w:rsidRPr="00210AAE">
        <w:rPr>
          <w:rFonts w:eastAsia="Calibri" w:cs="Arial"/>
          <w:sz w:val="20"/>
          <w:lang w:eastAsia="en-US"/>
        </w:rPr>
        <w:t xml:space="preserve">            </w:t>
      </w:r>
      <w:r w:rsidRPr="00210AAE">
        <w:rPr>
          <w:rFonts w:eastAsia="Calibri" w:cs="Arial"/>
          <w:sz w:val="20"/>
          <w:lang w:eastAsia="en-US"/>
        </w:rPr>
        <w:t xml:space="preserve">o        počitki, </w:t>
      </w:r>
      <w:r w:rsidRPr="00210AAE">
        <w:rPr>
          <w:rFonts w:eastAsia="Calibri" w:cs="Arial"/>
          <w:sz w:val="20"/>
          <w:lang w:eastAsia="en-US"/>
        </w:rPr>
        <w:br/>
      </w:r>
      <w:r w:rsidR="001934E1" w:rsidRPr="00210AAE">
        <w:rPr>
          <w:rFonts w:eastAsia="Calibri" w:cs="Arial"/>
          <w:sz w:val="20"/>
          <w:lang w:eastAsia="en-US"/>
        </w:rPr>
        <w:t xml:space="preserve">            </w:t>
      </w:r>
      <w:r w:rsidRPr="00210AAE">
        <w:rPr>
          <w:rFonts w:eastAsia="Calibri" w:cs="Arial"/>
          <w:sz w:val="20"/>
          <w:lang w:eastAsia="en-US"/>
        </w:rPr>
        <w:t xml:space="preserve">o        opravljanjem dela na podlagi pogodb civilnega prava kljub obstoju elementov delovnega </w:t>
      </w:r>
      <w:r w:rsidR="001934E1" w:rsidRPr="00210AAE">
        <w:rPr>
          <w:rFonts w:eastAsia="Calibri" w:cs="Arial"/>
          <w:sz w:val="20"/>
          <w:lang w:eastAsia="en-US"/>
        </w:rPr>
        <w:t xml:space="preserve">                </w:t>
      </w:r>
    </w:p>
    <w:p w:rsidR="007F32D3" w:rsidRPr="00210AAE" w:rsidRDefault="001934E1" w:rsidP="00AF7C93">
      <w:pPr>
        <w:spacing w:line="288" w:lineRule="auto"/>
        <w:rPr>
          <w:rFonts w:eastAsia="Calibri" w:cs="Arial"/>
          <w:sz w:val="20"/>
          <w:lang w:eastAsia="en-US"/>
        </w:rPr>
      </w:pPr>
      <w:r w:rsidRPr="00210AAE">
        <w:rPr>
          <w:rFonts w:eastAsia="Calibri" w:cs="Arial"/>
          <w:sz w:val="20"/>
          <w:lang w:eastAsia="en-US"/>
        </w:rPr>
        <w:t xml:space="preserve">                      </w:t>
      </w:r>
      <w:r w:rsidR="007F32D3" w:rsidRPr="00210AAE">
        <w:rPr>
          <w:rFonts w:eastAsia="Calibri" w:cs="Arial"/>
          <w:sz w:val="20"/>
          <w:lang w:eastAsia="en-US"/>
        </w:rPr>
        <w:t xml:space="preserve">razmerja ali v zvezi z zaposlovanjem na črno </w:t>
      </w:r>
      <w:r w:rsidR="007F32D3" w:rsidRPr="00210AAE">
        <w:rPr>
          <w:rFonts w:eastAsia="Calibri" w:cs="Arial"/>
          <w:sz w:val="20"/>
          <w:lang w:eastAsia="en-US"/>
        </w:rPr>
        <w:br/>
        <w:t xml:space="preserve">in za kateri mu je bila s pravnomočno odločitvijo ali več pravnomočnimi odločitvami izrečena globa za prekršek, </w:t>
      </w:r>
    </w:p>
    <w:p w:rsidR="007F32D3" w:rsidRPr="00210AAE" w:rsidRDefault="007F32D3" w:rsidP="00AF7C93">
      <w:pPr>
        <w:spacing w:line="288" w:lineRule="auto"/>
        <w:rPr>
          <w:rFonts w:eastAsia="Calibri" w:cs="Arial"/>
          <w:sz w:val="20"/>
          <w:lang w:eastAsia="en-US"/>
        </w:rPr>
      </w:pPr>
    </w:p>
    <w:p w:rsidR="007F32D3" w:rsidRPr="00210AAE" w:rsidRDefault="007F32D3" w:rsidP="00AF7C93">
      <w:pPr>
        <w:spacing w:line="288" w:lineRule="auto"/>
        <w:jc w:val="both"/>
        <w:rPr>
          <w:rFonts w:eastAsia="Calibri" w:cs="Arial"/>
          <w:sz w:val="20"/>
          <w:lang w:eastAsia="en-US"/>
        </w:rPr>
      </w:pPr>
      <w:r w:rsidRPr="00210AAE">
        <w:rPr>
          <w:rFonts w:eastAsia="Calibri" w:cs="Arial"/>
          <w:sz w:val="20"/>
          <w:lang w:eastAsia="en-US"/>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skladu s 94. členom ZJN-3 in določili te pogodbe v roku 30 dni od seznanitve s kršitvijo. </w:t>
      </w:r>
    </w:p>
    <w:p w:rsidR="007F32D3" w:rsidRPr="00210AAE" w:rsidRDefault="007F32D3" w:rsidP="00AF7C93">
      <w:pPr>
        <w:spacing w:line="288" w:lineRule="auto"/>
        <w:jc w:val="both"/>
        <w:rPr>
          <w:rFonts w:eastAsia="Calibri" w:cs="Arial"/>
          <w:sz w:val="20"/>
          <w:lang w:eastAsia="en-US"/>
        </w:rPr>
      </w:pPr>
    </w:p>
    <w:p w:rsidR="008D1286" w:rsidRPr="008D1286" w:rsidRDefault="008D1286" w:rsidP="008D1286">
      <w:pPr>
        <w:spacing w:line="288" w:lineRule="auto"/>
        <w:jc w:val="both"/>
        <w:rPr>
          <w:rFonts w:eastAsia="Calibri" w:cs="Arial"/>
          <w:sz w:val="20"/>
          <w:lang w:eastAsia="en-US"/>
        </w:rPr>
      </w:pPr>
      <w:r w:rsidRPr="008D1286">
        <w:rPr>
          <w:rFonts w:eastAsia="Calibri" w:cs="Arial"/>
          <w:sz w:val="20"/>
          <w:lang w:eastAsia="en-US"/>
        </w:rPr>
        <w:t xml:space="preserve">Ne glede na prejšnji odstavek se ta pogodba ne razveže, če bi razveza pogodbe naročniku povzročila nesorazmerne stroške ali bistvene težave pri nemoteni izvedbi gradnje ali nesorazmerno časovno zamudo in pod pogojem, da naročnik izvajalca najkasneje v 20. dneh od seznanitve s kršitvijo obvesti, da se pogodba ne razveže. </w:t>
      </w:r>
    </w:p>
    <w:p w:rsidR="008D1286" w:rsidRPr="008D1286" w:rsidRDefault="008D1286" w:rsidP="008D1286">
      <w:pPr>
        <w:spacing w:line="288" w:lineRule="auto"/>
        <w:jc w:val="both"/>
        <w:rPr>
          <w:rFonts w:eastAsia="Calibri" w:cs="Arial"/>
          <w:sz w:val="20"/>
          <w:lang w:eastAsia="en-US"/>
        </w:rPr>
      </w:pPr>
    </w:p>
    <w:p w:rsidR="007F32D3" w:rsidRPr="00210AAE" w:rsidRDefault="008D1286" w:rsidP="008D1286">
      <w:pPr>
        <w:spacing w:line="288" w:lineRule="auto"/>
        <w:jc w:val="both"/>
        <w:rPr>
          <w:rFonts w:eastAsia="Calibri" w:cs="Arial"/>
          <w:sz w:val="20"/>
          <w:lang w:eastAsia="en-US"/>
        </w:rPr>
      </w:pPr>
      <w:r w:rsidRPr="008D1286">
        <w:rPr>
          <w:rFonts w:eastAsia="Calibri" w:cs="Arial"/>
          <w:sz w:val="20"/>
          <w:lang w:eastAsia="en-US"/>
        </w:rPr>
        <w:t>Če naročnik izvajalca najkasneje v 20. dneh od seznanitve s kršitvijo ne obvesti, da se pogodba ne razveže in če naročnik v roku 30 dni od seznanitve s kršitvijo ne začne novega postopka javnega naročila, se šteje, da je pogodba razvezana trideseti dan od seznanitve s kršitvijo.</w:t>
      </w:r>
    </w:p>
    <w:p w:rsidR="00C92A14" w:rsidRDefault="00C92A14" w:rsidP="00AF7C93">
      <w:pPr>
        <w:spacing w:line="288" w:lineRule="auto"/>
        <w:jc w:val="both"/>
        <w:rPr>
          <w:rFonts w:eastAsia="Calibri" w:cs="Arial"/>
          <w:sz w:val="20"/>
          <w:lang w:eastAsia="en-US"/>
        </w:rPr>
      </w:pPr>
    </w:p>
    <w:p w:rsidR="007F32D3" w:rsidRPr="00210AAE" w:rsidRDefault="007F32D3" w:rsidP="00AF7C93">
      <w:pPr>
        <w:spacing w:line="288" w:lineRule="auto"/>
        <w:jc w:val="both"/>
        <w:rPr>
          <w:rFonts w:eastAsia="Calibri" w:cs="Arial"/>
          <w:sz w:val="20"/>
          <w:lang w:eastAsia="en-US"/>
        </w:rPr>
      </w:pPr>
      <w:r w:rsidRPr="00210AAE">
        <w:rPr>
          <w:rFonts w:eastAsia="Calibri" w:cs="Arial"/>
          <w:sz w:val="20"/>
          <w:lang w:eastAsia="en-US"/>
        </w:rPr>
        <w:t xml:space="preserve">V primeru, da naročnik v roku 30 dni od seznanitve s kršitvijo začne novi postopek javnega naročila se šteje, da je pogodba razvezana z dnem sklenitve nove pogodbe o izvedbi javnega naročila za predmetno naročilo. O datumu sklenitve nove pogodbe bo naročnik obvestil izvajalca. </w:t>
      </w:r>
    </w:p>
    <w:p w:rsidR="00E7580A" w:rsidRPr="00210AAE" w:rsidRDefault="00E7580A" w:rsidP="00AF7C93">
      <w:pPr>
        <w:spacing w:line="288" w:lineRule="auto"/>
        <w:contextualSpacing/>
        <w:jc w:val="both"/>
        <w:rPr>
          <w:sz w:val="20"/>
        </w:rPr>
      </w:pPr>
    </w:p>
    <w:p w:rsidR="00E7580A" w:rsidRPr="00210AAE" w:rsidRDefault="00D734FD" w:rsidP="00480B7A">
      <w:pPr>
        <w:spacing w:line="288" w:lineRule="auto"/>
        <w:jc w:val="center"/>
        <w:rPr>
          <w:rFonts w:cs="Arial"/>
          <w:i/>
          <w:sz w:val="20"/>
        </w:rPr>
      </w:pPr>
      <w:r w:rsidRPr="00210AAE">
        <w:rPr>
          <w:rFonts w:cs="Arial"/>
          <w:i/>
          <w:sz w:val="20"/>
        </w:rPr>
        <w:t>20</w:t>
      </w:r>
      <w:r w:rsidR="00E7580A" w:rsidRPr="00210AAE">
        <w:rPr>
          <w:rFonts w:cs="Arial"/>
          <w:i/>
          <w:sz w:val="20"/>
        </w:rPr>
        <w:t>. člen</w:t>
      </w:r>
    </w:p>
    <w:p w:rsidR="00E7580A" w:rsidRPr="00210AAE" w:rsidRDefault="00E7580A" w:rsidP="00480B7A">
      <w:pPr>
        <w:numPr>
          <w:ilvl w:val="12"/>
          <w:numId w:val="0"/>
        </w:numPr>
        <w:spacing w:line="288" w:lineRule="auto"/>
        <w:jc w:val="both"/>
        <w:rPr>
          <w:rFonts w:cs="Arial"/>
          <w:sz w:val="20"/>
        </w:rPr>
      </w:pPr>
      <w:r w:rsidRPr="00210AAE">
        <w:rPr>
          <w:rFonts w:cs="Arial"/>
          <w:sz w:val="20"/>
        </w:rPr>
        <w:t xml:space="preserve">V primeru predčasnega prenehanja pogodbe zaradi vzrokov iz prejšnjega </w:t>
      </w:r>
      <w:r w:rsidR="002A70F1" w:rsidRPr="00210AAE">
        <w:rPr>
          <w:rFonts w:cs="Arial"/>
          <w:sz w:val="20"/>
        </w:rPr>
        <w:t>člena</w:t>
      </w:r>
      <w:r w:rsidRPr="00210AAE">
        <w:rPr>
          <w:rFonts w:cs="Arial"/>
          <w:sz w:val="20"/>
        </w:rPr>
        <w:t xml:space="preserve">, naročnik plača izvajalcu izvršena dela, istočasno pa ima pravico obračunati izvajalcu od situacij plačilo za storjeno </w:t>
      </w:r>
      <w:r w:rsidRPr="00210AAE">
        <w:rPr>
          <w:rFonts w:cs="Arial"/>
          <w:sz w:val="20"/>
        </w:rPr>
        <w:lastRenderedPageBreak/>
        <w:t xml:space="preserve">škodo zaradi neizpolnjevanja pogodbenih obveznosti in unovčiti </w:t>
      </w:r>
      <w:r w:rsidR="00E21996" w:rsidRPr="00210AAE">
        <w:rPr>
          <w:rFonts w:cs="Arial"/>
          <w:sz w:val="20"/>
        </w:rPr>
        <w:t xml:space="preserve">dano </w:t>
      </w:r>
      <w:r w:rsidR="00C92A14">
        <w:rPr>
          <w:rFonts w:cs="Arial"/>
          <w:sz w:val="20"/>
        </w:rPr>
        <w:t>zavarovanje</w:t>
      </w:r>
      <w:r w:rsidR="00E21996" w:rsidRPr="00210AAE">
        <w:rPr>
          <w:rFonts w:cs="Arial"/>
          <w:sz w:val="20"/>
        </w:rPr>
        <w:t xml:space="preserve"> za dobro izvedbo pogodbenih obveznosti</w:t>
      </w:r>
      <w:r w:rsidRPr="00210AAE">
        <w:rPr>
          <w:rFonts w:cs="Arial"/>
          <w:sz w:val="20"/>
        </w:rPr>
        <w:t>. V primeru, da škode ni možno ugotoviti, se ta obračuna v višini 10</w:t>
      </w:r>
      <w:r w:rsidR="008A49B4" w:rsidRPr="00210AAE">
        <w:rPr>
          <w:rFonts w:cs="Arial"/>
          <w:sz w:val="20"/>
        </w:rPr>
        <w:t> </w:t>
      </w:r>
      <w:r w:rsidRPr="00210AAE">
        <w:rPr>
          <w:rFonts w:cs="Arial"/>
          <w:sz w:val="20"/>
        </w:rPr>
        <w:t>% od pogodbene vrednosti.</w:t>
      </w:r>
    </w:p>
    <w:p w:rsidR="000517B7" w:rsidRPr="00210AAE" w:rsidRDefault="000517B7" w:rsidP="00480B7A">
      <w:pPr>
        <w:numPr>
          <w:ilvl w:val="12"/>
          <w:numId w:val="0"/>
        </w:numPr>
        <w:spacing w:line="288" w:lineRule="auto"/>
        <w:jc w:val="both"/>
        <w:rPr>
          <w:rFonts w:cs="Arial"/>
          <w:sz w:val="20"/>
        </w:rPr>
      </w:pPr>
    </w:p>
    <w:p w:rsidR="0033565F" w:rsidRPr="00210AAE" w:rsidRDefault="00D734FD" w:rsidP="00480B7A">
      <w:pPr>
        <w:spacing w:line="288" w:lineRule="auto"/>
        <w:jc w:val="center"/>
        <w:rPr>
          <w:rFonts w:cs="Arial"/>
          <w:i/>
          <w:sz w:val="20"/>
        </w:rPr>
      </w:pPr>
      <w:r w:rsidRPr="00210AAE">
        <w:rPr>
          <w:rFonts w:cs="Arial"/>
          <w:i/>
          <w:sz w:val="20"/>
        </w:rPr>
        <w:t>21</w:t>
      </w:r>
      <w:r w:rsidR="00E7580A" w:rsidRPr="00210AAE">
        <w:rPr>
          <w:rFonts w:cs="Arial"/>
          <w:i/>
          <w:sz w:val="20"/>
        </w:rPr>
        <w:t xml:space="preserve">. </w:t>
      </w:r>
      <w:r w:rsidR="00093EB5" w:rsidRPr="00210AAE">
        <w:rPr>
          <w:rFonts w:cs="Arial"/>
          <w:i/>
          <w:sz w:val="20"/>
        </w:rPr>
        <w:t>člen</w:t>
      </w:r>
    </w:p>
    <w:p w:rsidR="00F86CED" w:rsidRPr="00210AAE" w:rsidRDefault="00E21996" w:rsidP="00F86CED">
      <w:pPr>
        <w:numPr>
          <w:ilvl w:val="12"/>
          <w:numId w:val="0"/>
        </w:numPr>
        <w:spacing w:line="288" w:lineRule="auto"/>
        <w:jc w:val="both"/>
        <w:rPr>
          <w:rFonts w:cs="Arial"/>
          <w:sz w:val="20"/>
        </w:rPr>
      </w:pPr>
      <w:r w:rsidRPr="00210AAE">
        <w:rPr>
          <w:rFonts w:cs="Arial"/>
          <w:sz w:val="20"/>
        </w:rPr>
        <w:t>Pogodba je sklenjena pod</w:t>
      </w:r>
      <w:r w:rsidR="00F86CED" w:rsidRPr="00210AAE">
        <w:rPr>
          <w:rFonts w:cs="Arial"/>
          <w:sz w:val="20"/>
        </w:rPr>
        <w:t xml:space="preserve"> </w:t>
      </w:r>
      <w:proofErr w:type="spellStart"/>
      <w:r w:rsidR="00F86CED" w:rsidRPr="00210AAE">
        <w:rPr>
          <w:rFonts w:cs="Arial"/>
          <w:sz w:val="20"/>
        </w:rPr>
        <w:t>odložnim</w:t>
      </w:r>
      <w:proofErr w:type="spellEnd"/>
      <w:r w:rsidR="00F86CED" w:rsidRPr="00210AAE">
        <w:rPr>
          <w:rFonts w:cs="Arial"/>
          <w:sz w:val="20"/>
        </w:rPr>
        <w:t xml:space="preserve"> pogojem in sicer mora izvajalec za izpolnitev pogoja v roku </w:t>
      </w:r>
      <w:r w:rsidR="00A36F13" w:rsidRPr="00210AAE">
        <w:rPr>
          <w:rFonts w:cs="Arial"/>
          <w:sz w:val="20"/>
        </w:rPr>
        <w:t xml:space="preserve">15 </w:t>
      </w:r>
      <w:r w:rsidR="00F86CED" w:rsidRPr="00210AAE">
        <w:rPr>
          <w:rFonts w:cs="Arial"/>
          <w:sz w:val="20"/>
        </w:rPr>
        <w:t>delovnih dni od</w:t>
      </w:r>
      <w:r w:rsidR="005D5D05" w:rsidRPr="00210AAE">
        <w:rPr>
          <w:rFonts w:cs="Arial"/>
          <w:sz w:val="20"/>
        </w:rPr>
        <w:t xml:space="preserve"> prejema</w:t>
      </w:r>
      <w:r w:rsidR="00F86CED" w:rsidRPr="00210AAE">
        <w:rPr>
          <w:rFonts w:cs="Arial"/>
          <w:sz w:val="20"/>
        </w:rPr>
        <w:t xml:space="preserve"> </w:t>
      </w:r>
      <w:r w:rsidR="002A70F1" w:rsidRPr="00210AAE">
        <w:rPr>
          <w:rFonts w:cs="Arial"/>
          <w:sz w:val="20"/>
        </w:rPr>
        <w:t>sklen</w:t>
      </w:r>
      <w:r w:rsidR="005D5D05" w:rsidRPr="00210AAE">
        <w:rPr>
          <w:rFonts w:cs="Arial"/>
          <w:sz w:val="20"/>
        </w:rPr>
        <w:t>jene</w:t>
      </w:r>
      <w:r w:rsidR="00F86CED" w:rsidRPr="00210AAE">
        <w:rPr>
          <w:rFonts w:cs="Arial"/>
          <w:sz w:val="20"/>
        </w:rPr>
        <w:t xml:space="preserve"> pogodbe predložiti naročniku </w:t>
      </w:r>
      <w:r w:rsidR="008D1286">
        <w:rPr>
          <w:rFonts w:cs="Arial"/>
          <w:sz w:val="20"/>
        </w:rPr>
        <w:t>zavarovanje</w:t>
      </w:r>
      <w:r w:rsidR="00F86CED" w:rsidRPr="00210AAE">
        <w:rPr>
          <w:rFonts w:cs="Arial"/>
          <w:sz w:val="20"/>
        </w:rPr>
        <w:t xml:space="preserve"> za dobro izvedbo pogodbenih obveznosti. </w:t>
      </w:r>
    </w:p>
    <w:p w:rsidR="00F86CED" w:rsidRPr="00210AAE" w:rsidRDefault="00F86CED" w:rsidP="00F86CED">
      <w:pPr>
        <w:numPr>
          <w:ilvl w:val="12"/>
          <w:numId w:val="0"/>
        </w:numPr>
        <w:spacing w:line="288" w:lineRule="auto"/>
        <w:jc w:val="both"/>
        <w:rPr>
          <w:rFonts w:cs="Arial"/>
          <w:sz w:val="20"/>
        </w:rPr>
      </w:pPr>
    </w:p>
    <w:p w:rsidR="00E21996" w:rsidRPr="00210AAE" w:rsidRDefault="00F86CED" w:rsidP="00F86CED">
      <w:pPr>
        <w:numPr>
          <w:ilvl w:val="12"/>
          <w:numId w:val="0"/>
        </w:numPr>
        <w:spacing w:line="288" w:lineRule="auto"/>
        <w:jc w:val="both"/>
        <w:rPr>
          <w:rFonts w:cs="Arial"/>
          <w:sz w:val="20"/>
        </w:rPr>
      </w:pPr>
      <w:r w:rsidRPr="00210AAE">
        <w:rPr>
          <w:rFonts w:cs="Arial"/>
          <w:sz w:val="20"/>
        </w:rPr>
        <w:t>Če izvajalec ne bo izpolnil</w:t>
      </w:r>
      <w:r w:rsidR="00E21996" w:rsidRPr="00210AAE">
        <w:rPr>
          <w:rFonts w:cs="Arial"/>
          <w:sz w:val="20"/>
        </w:rPr>
        <w:t xml:space="preserve"> obveznosti iz prvega odstavka tega člena</w:t>
      </w:r>
      <w:r w:rsidRPr="00210AAE">
        <w:rPr>
          <w:rFonts w:cs="Arial"/>
          <w:sz w:val="20"/>
        </w:rPr>
        <w:t>, se šteje, da pogodba ni bila sklenjena, naročnik pa bo unovčil finančno zavarovanje za resnost ponudbe, v nasprotn</w:t>
      </w:r>
      <w:r w:rsidR="00E21996" w:rsidRPr="00210AAE">
        <w:rPr>
          <w:rFonts w:cs="Arial"/>
          <w:sz w:val="20"/>
        </w:rPr>
        <w:t>em primeru, ob izpolnitvi pogoja</w:t>
      </w:r>
      <w:r w:rsidRPr="00210AAE">
        <w:rPr>
          <w:rFonts w:cs="Arial"/>
          <w:sz w:val="20"/>
        </w:rPr>
        <w:t xml:space="preserve"> iz </w:t>
      </w:r>
      <w:r w:rsidR="00E21996" w:rsidRPr="00210AAE">
        <w:rPr>
          <w:rFonts w:cs="Arial"/>
          <w:sz w:val="20"/>
        </w:rPr>
        <w:t>prvega</w:t>
      </w:r>
      <w:r w:rsidRPr="00210AAE">
        <w:rPr>
          <w:rFonts w:cs="Arial"/>
          <w:sz w:val="20"/>
        </w:rPr>
        <w:t xml:space="preserve"> odstavka tega člena, pa pogodba učinkuje od dneva sklenitve pogodbe. </w:t>
      </w:r>
    </w:p>
    <w:p w:rsidR="00E21996" w:rsidRPr="00210AAE" w:rsidRDefault="00E21996" w:rsidP="00F86CED">
      <w:pPr>
        <w:numPr>
          <w:ilvl w:val="12"/>
          <w:numId w:val="0"/>
        </w:numPr>
        <w:spacing w:line="288" w:lineRule="auto"/>
        <w:jc w:val="both"/>
        <w:rPr>
          <w:rFonts w:cs="Arial"/>
          <w:sz w:val="20"/>
        </w:rPr>
      </w:pPr>
    </w:p>
    <w:p w:rsidR="00477FDE" w:rsidRPr="00210AAE" w:rsidRDefault="00F86CED" w:rsidP="00477FDE">
      <w:pPr>
        <w:numPr>
          <w:ilvl w:val="12"/>
          <w:numId w:val="0"/>
        </w:numPr>
        <w:spacing w:line="288" w:lineRule="auto"/>
        <w:jc w:val="both"/>
        <w:rPr>
          <w:rFonts w:cs="Arial"/>
          <w:sz w:val="20"/>
        </w:rPr>
      </w:pPr>
      <w:r w:rsidRPr="00210AAE">
        <w:rPr>
          <w:rFonts w:cs="Arial"/>
          <w:sz w:val="20"/>
        </w:rPr>
        <w:t>Kot datum sklenitve pogodbe se šteje datum zadnjega podpisa pogodbenih strank.</w:t>
      </w:r>
    </w:p>
    <w:p w:rsidR="00EF42C1" w:rsidRPr="00210AAE" w:rsidRDefault="00EF42C1" w:rsidP="00480B7A">
      <w:pPr>
        <w:spacing w:line="288" w:lineRule="auto"/>
        <w:ind w:left="360"/>
        <w:jc w:val="center"/>
        <w:rPr>
          <w:rFonts w:cs="Arial"/>
          <w:i/>
          <w:sz w:val="20"/>
        </w:rPr>
      </w:pPr>
    </w:p>
    <w:p w:rsidR="00D27B7D" w:rsidRPr="00210AAE" w:rsidRDefault="00D734FD" w:rsidP="00480B7A">
      <w:pPr>
        <w:spacing w:line="288" w:lineRule="auto"/>
        <w:ind w:left="360"/>
        <w:jc w:val="center"/>
        <w:rPr>
          <w:rFonts w:cs="Arial"/>
          <w:i/>
          <w:sz w:val="20"/>
        </w:rPr>
      </w:pPr>
      <w:r w:rsidRPr="00210AAE">
        <w:rPr>
          <w:rFonts w:cs="Arial"/>
          <w:i/>
          <w:sz w:val="20"/>
        </w:rPr>
        <w:t>22</w:t>
      </w:r>
      <w:r w:rsidR="00E7580A" w:rsidRPr="00210AAE">
        <w:rPr>
          <w:rFonts w:cs="Arial"/>
          <w:i/>
          <w:sz w:val="20"/>
        </w:rPr>
        <w:t xml:space="preserve">. </w:t>
      </w:r>
      <w:r w:rsidR="00B9771F" w:rsidRPr="00210AAE">
        <w:rPr>
          <w:rFonts w:cs="Arial"/>
          <w:i/>
          <w:sz w:val="20"/>
        </w:rPr>
        <w:t>člen</w:t>
      </w:r>
    </w:p>
    <w:p w:rsidR="003240F7" w:rsidRPr="00210AAE" w:rsidRDefault="003240F7" w:rsidP="00480B7A">
      <w:pPr>
        <w:spacing w:line="288" w:lineRule="auto"/>
        <w:jc w:val="both"/>
        <w:rPr>
          <w:rFonts w:cs="Arial"/>
          <w:sz w:val="20"/>
        </w:rPr>
      </w:pPr>
      <w:r w:rsidRPr="00210AAE">
        <w:rPr>
          <w:rFonts w:cs="Arial"/>
          <w:sz w:val="20"/>
        </w:rPr>
        <w:t xml:space="preserve">Ta pogodba je napisana v </w:t>
      </w:r>
      <w:r w:rsidR="00D27B7D" w:rsidRPr="00210AAE">
        <w:rPr>
          <w:rFonts w:cs="Arial"/>
          <w:sz w:val="20"/>
        </w:rPr>
        <w:t>petih</w:t>
      </w:r>
      <w:r w:rsidR="00614978" w:rsidRPr="00210AAE">
        <w:rPr>
          <w:rFonts w:cs="Arial"/>
          <w:sz w:val="20"/>
        </w:rPr>
        <w:t xml:space="preserve"> enakih izvodih</w:t>
      </w:r>
      <w:r w:rsidRPr="00210AAE">
        <w:rPr>
          <w:rFonts w:cs="Arial"/>
          <w:sz w:val="20"/>
        </w:rPr>
        <w:t xml:space="preserve"> od katerih prejme izvajalec </w:t>
      </w:r>
      <w:r w:rsidR="00864F5E" w:rsidRPr="00210AAE">
        <w:rPr>
          <w:rFonts w:cs="Arial"/>
          <w:sz w:val="20"/>
        </w:rPr>
        <w:t>en</w:t>
      </w:r>
      <w:r w:rsidR="00614978" w:rsidRPr="00210AAE">
        <w:rPr>
          <w:rFonts w:cs="Arial"/>
          <w:sz w:val="20"/>
        </w:rPr>
        <w:t xml:space="preserve"> izvod</w:t>
      </w:r>
      <w:r w:rsidRPr="00210AAE">
        <w:rPr>
          <w:rFonts w:cs="Arial"/>
          <w:sz w:val="20"/>
        </w:rPr>
        <w:t xml:space="preserve"> naročnik pa </w:t>
      </w:r>
      <w:r w:rsidR="00D27B7D" w:rsidRPr="00210AAE">
        <w:rPr>
          <w:rFonts w:cs="Arial"/>
          <w:sz w:val="20"/>
        </w:rPr>
        <w:t>štiri</w:t>
      </w:r>
      <w:r w:rsidRPr="00210AAE">
        <w:rPr>
          <w:rFonts w:cs="Arial"/>
          <w:sz w:val="20"/>
        </w:rPr>
        <w:t xml:space="preserve"> izvod</w:t>
      </w:r>
      <w:r w:rsidR="00D27B7D" w:rsidRPr="00210AAE">
        <w:rPr>
          <w:rFonts w:cs="Arial"/>
          <w:sz w:val="20"/>
        </w:rPr>
        <w:t>e</w:t>
      </w:r>
      <w:r w:rsidRPr="00210AAE">
        <w:rPr>
          <w:rFonts w:cs="Arial"/>
          <w:sz w:val="20"/>
        </w:rPr>
        <w:t>.</w:t>
      </w:r>
    </w:p>
    <w:p w:rsidR="003240F7" w:rsidRPr="00210AAE" w:rsidRDefault="003240F7" w:rsidP="00480B7A">
      <w:pPr>
        <w:spacing w:line="288" w:lineRule="auto"/>
        <w:jc w:val="both"/>
        <w:rPr>
          <w:rFonts w:cs="Arial"/>
          <w:sz w:val="20"/>
        </w:rPr>
      </w:pPr>
    </w:p>
    <w:p w:rsidR="005D5D05" w:rsidRPr="00210AAE" w:rsidRDefault="005D5D05" w:rsidP="007F32D3">
      <w:pPr>
        <w:spacing w:line="288" w:lineRule="auto"/>
        <w:jc w:val="both"/>
        <w:rPr>
          <w:rFonts w:cs="Arial"/>
          <w:sz w:val="20"/>
        </w:rPr>
      </w:pPr>
    </w:p>
    <w:p w:rsidR="007F32D3" w:rsidRPr="00210AAE" w:rsidRDefault="0015501A" w:rsidP="007F32D3">
      <w:pPr>
        <w:spacing w:line="288" w:lineRule="auto"/>
        <w:jc w:val="both"/>
        <w:rPr>
          <w:rFonts w:cs="Arial"/>
          <w:sz w:val="20"/>
        </w:rPr>
      </w:pPr>
      <w:r w:rsidRPr="00210AAE">
        <w:rPr>
          <w:rFonts w:cs="Arial"/>
          <w:sz w:val="20"/>
        </w:rPr>
        <w:t>Priloge</w:t>
      </w:r>
      <w:r w:rsidR="007F32D3" w:rsidRPr="00210AAE">
        <w:rPr>
          <w:rFonts w:cs="Arial"/>
          <w:sz w:val="20"/>
        </w:rPr>
        <w:t>:</w:t>
      </w:r>
    </w:p>
    <w:p w:rsidR="007F32D3" w:rsidRPr="00210AAE" w:rsidRDefault="007F32D3" w:rsidP="007F32D3">
      <w:pPr>
        <w:spacing w:line="288" w:lineRule="auto"/>
        <w:jc w:val="both"/>
        <w:rPr>
          <w:rFonts w:cs="Arial"/>
          <w:sz w:val="20"/>
        </w:rPr>
      </w:pPr>
      <w:r w:rsidRPr="00210AAE">
        <w:rPr>
          <w:rFonts w:cs="Arial"/>
          <w:sz w:val="20"/>
        </w:rPr>
        <w:t>-</w:t>
      </w:r>
      <w:r w:rsidRPr="00210AAE">
        <w:rPr>
          <w:rFonts w:cs="Arial"/>
          <w:sz w:val="20"/>
        </w:rPr>
        <w:tab/>
        <w:t>ponudba št. ____________ z dne _________ s ponudbenim predračunom,</w:t>
      </w:r>
    </w:p>
    <w:p w:rsidR="007F32D3" w:rsidRPr="00210AAE" w:rsidRDefault="007F32D3" w:rsidP="007F32D3">
      <w:pPr>
        <w:spacing w:line="288" w:lineRule="auto"/>
        <w:jc w:val="both"/>
        <w:rPr>
          <w:rFonts w:cs="Arial"/>
          <w:sz w:val="20"/>
        </w:rPr>
      </w:pPr>
      <w:r w:rsidRPr="00210AAE">
        <w:rPr>
          <w:rFonts w:cs="Arial"/>
          <w:sz w:val="20"/>
        </w:rPr>
        <w:t>-</w:t>
      </w:r>
      <w:r w:rsidRPr="00210AAE">
        <w:rPr>
          <w:rFonts w:cs="Arial"/>
          <w:sz w:val="20"/>
        </w:rPr>
        <w:tab/>
        <w:t>podatki o podizvajalcu</w:t>
      </w:r>
      <w:r w:rsidR="005D5D05" w:rsidRPr="00210AAE">
        <w:rPr>
          <w:rFonts w:cs="Arial"/>
          <w:sz w:val="20"/>
        </w:rPr>
        <w:t xml:space="preserve"> (___ kom)</w:t>
      </w:r>
      <w:r w:rsidRPr="00210AAE">
        <w:rPr>
          <w:rFonts w:cs="Arial"/>
          <w:sz w:val="20"/>
        </w:rPr>
        <w:t>,</w:t>
      </w:r>
    </w:p>
    <w:p w:rsidR="007F32D3" w:rsidRPr="00210AAE" w:rsidRDefault="007F32D3" w:rsidP="007F32D3">
      <w:pPr>
        <w:spacing w:line="288" w:lineRule="auto"/>
        <w:jc w:val="both"/>
        <w:rPr>
          <w:rFonts w:cs="Arial"/>
          <w:sz w:val="20"/>
        </w:rPr>
      </w:pPr>
      <w:r w:rsidRPr="00210AAE">
        <w:rPr>
          <w:rFonts w:cs="Arial"/>
          <w:sz w:val="20"/>
        </w:rPr>
        <w:t>-</w:t>
      </w:r>
      <w:r w:rsidRPr="00210AAE">
        <w:rPr>
          <w:rFonts w:cs="Arial"/>
          <w:sz w:val="20"/>
        </w:rPr>
        <w:tab/>
        <w:t>zahteve za neposredna plačila in soglasja podizvajalcev</w:t>
      </w:r>
      <w:r w:rsidR="005D5D05" w:rsidRPr="00210AAE">
        <w:rPr>
          <w:rFonts w:cs="Arial"/>
          <w:sz w:val="20"/>
        </w:rPr>
        <w:t xml:space="preserve"> (___ kom)</w:t>
      </w:r>
      <w:r w:rsidRPr="00210AAE">
        <w:rPr>
          <w:rFonts w:cs="Arial"/>
          <w:sz w:val="20"/>
        </w:rPr>
        <w:t>.</w:t>
      </w:r>
    </w:p>
    <w:p w:rsidR="00B8267B" w:rsidRPr="00210AAE" w:rsidRDefault="00B8267B" w:rsidP="00480B7A">
      <w:pPr>
        <w:spacing w:line="288" w:lineRule="auto"/>
        <w:jc w:val="both"/>
        <w:rPr>
          <w:rFonts w:cs="Arial"/>
          <w:sz w:val="20"/>
        </w:rPr>
      </w:pPr>
    </w:p>
    <w:p w:rsidR="004D7B74" w:rsidRPr="00210AAE" w:rsidRDefault="004D7B74" w:rsidP="00480B7A">
      <w:pPr>
        <w:spacing w:line="288" w:lineRule="auto"/>
        <w:jc w:val="both"/>
        <w:rPr>
          <w:rFonts w:cs="Arial"/>
          <w:sz w:val="20"/>
        </w:rPr>
      </w:pPr>
    </w:p>
    <w:tbl>
      <w:tblPr>
        <w:tblW w:w="0" w:type="auto"/>
        <w:tblLayout w:type="fixed"/>
        <w:tblLook w:val="0000" w:firstRow="0" w:lastRow="0" w:firstColumn="0" w:lastColumn="0" w:noHBand="0" w:noVBand="0"/>
      </w:tblPr>
      <w:tblGrid>
        <w:gridCol w:w="4382"/>
        <w:gridCol w:w="4382"/>
      </w:tblGrid>
      <w:tr w:rsidR="003240F7" w:rsidRPr="00210AAE">
        <w:tc>
          <w:tcPr>
            <w:tcW w:w="4382" w:type="dxa"/>
          </w:tcPr>
          <w:p w:rsidR="000517B7" w:rsidRPr="00210AAE" w:rsidRDefault="000517B7" w:rsidP="00480B7A">
            <w:pPr>
              <w:spacing w:line="288" w:lineRule="auto"/>
              <w:jc w:val="both"/>
              <w:rPr>
                <w:rFonts w:cs="Arial"/>
                <w:b/>
                <w:sz w:val="20"/>
              </w:rPr>
            </w:pPr>
          </w:p>
          <w:p w:rsidR="003240F7" w:rsidRPr="00210AAE" w:rsidRDefault="003240F7" w:rsidP="00480B7A">
            <w:pPr>
              <w:spacing w:line="288" w:lineRule="auto"/>
              <w:jc w:val="both"/>
              <w:rPr>
                <w:rFonts w:cs="Arial"/>
                <w:sz w:val="20"/>
              </w:rPr>
            </w:pPr>
            <w:r w:rsidRPr="00210AAE">
              <w:rPr>
                <w:rFonts w:cs="Arial"/>
                <w:b/>
                <w:sz w:val="20"/>
              </w:rPr>
              <w:t>IZVAJALEC:</w:t>
            </w:r>
          </w:p>
        </w:tc>
        <w:tc>
          <w:tcPr>
            <w:tcW w:w="4382" w:type="dxa"/>
          </w:tcPr>
          <w:p w:rsidR="000517B7" w:rsidRPr="00210AAE" w:rsidRDefault="000517B7" w:rsidP="00480B7A">
            <w:pPr>
              <w:spacing w:line="288" w:lineRule="auto"/>
              <w:jc w:val="both"/>
              <w:rPr>
                <w:rFonts w:cs="Arial"/>
                <w:b/>
                <w:sz w:val="20"/>
              </w:rPr>
            </w:pPr>
          </w:p>
          <w:p w:rsidR="003240F7" w:rsidRPr="00210AAE" w:rsidRDefault="003240F7" w:rsidP="00480B7A">
            <w:pPr>
              <w:spacing w:line="288" w:lineRule="auto"/>
              <w:jc w:val="both"/>
              <w:rPr>
                <w:rFonts w:cs="Arial"/>
                <w:sz w:val="20"/>
              </w:rPr>
            </w:pPr>
            <w:r w:rsidRPr="00210AAE">
              <w:rPr>
                <w:rFonts w:cs="Arial"/>
                <w:b/>
                <w:sz w:val="20"/>
              </w:rPr>
              <w:t>NAROČNIK:</w:t>
            </w:r>
          </w:p>
        </w:tc>
      </w:tr>
      <w:tr w:rsidR="003240F7" w:rsidRPr="00210AAE">
        <w:tc>
          <w:tcPr>
            <w:tcW w:w="4382" w:type="dxa"/>
          </w:tcPr>
          <w:p w:rsidR="003240F7" w:rsidRPr="00210AAE" w:rsidRDefault="003240F7" w:rsidP="00480B7A">
            <w:pPr>
              <w:spacing w:line="288" w:lineRule="auto"/>
              <w:jc w:val="both"/>
              <w:rPr>
                <w:rFonts w:cs="Arial"/>
                <w:sz w:val="20"/>
              </w:rPr>
            </w:pPr>
          </w:p>
        </w:tc>
        <w:tc>
          <w:tcPr>
            <w:tcW w:w="4382" w:type="dxa"/>
          </w:tcPr>
          <w:p w:rsidR="003240F7" w:rsidRPr="00210AAE" w:rsidRDefault="003240F7" w:rsidP="00480B7A">
            <w:pPr>
              <w:spacing w:line="288" w:lineRule="auto"/>
              <w:jc w:val="both"/>
              <w:rPr>
                <w:rFonts w:cs="Arial"/>
                <w:sz w:val="20"/>
              </w:rPr>
            </w:pPr>
            <w:r w:rsidRPr="00210AAE">
              <w:rPr>
                <w:rFonts w:cs="Arial"/>
                <w:sz w:val="20"/>
              </w:rPr>
              <w:t>REPUBLIKA SLOVENIJA</w:t>
            </w:r>
          </w:p>
        </w:tc>
      </w:tr>
      <w:tr w:rsidR="003240F7" w:rsidRPr="00210AAE">
        <w:tc>
          <w:tcPr>
            <w:tcW w:w="4382" w:type="dxa"/>
          </w:tcPr>
          <w:p w:rsidR="003240F7" w:rsidRPr="00210AAE" w:rsidRDefault="003240F7" w:rsidP="00480B7A">
            <w:pPr>
              <w:spacing w:line="288" w:lineRule="auto"/>
              <w:jc w:val="both"/>
              <w:rPr>
                <w:rFonts w:cs="Arial"/>
                <w:sz w:val="20"/>
              </w:rPr>
            </w:pPr>
          </w:p>
        </w:tc>
        <w:tc>
          <w:tcPr>
            <w:tcW w:w="4382" w:type="dxa"/>
          </w:tcPr>
          <w:p w:rsidR="003240F7" w:rsidRPr="00210AAE" w:rsidRDefault="003240F7" w:rsidP="00480B7A">
            <w:pPr>
              <w:spacing w:line="288" w:lineRule="auto"/>
              <w:jc w:val="both"/>
              <w:rPr>
                <w:rFonts w:cs="Arial"/>
                <w:sz w:val="20"/>
              </w:rPr>
            </w:pPr>
            <w:r w:rsidRPr="00210AAE">
              <w:rPr>
                <w:rFonts w:cs="Arial"/>
                <w:sz w:val="20"/>
              </w:rPr>
              <w:t xml:space="preserve">Ministrstvo za </w:t>
            </w:r>
            <w:r w:rsidR="00F76F24" w:rsidRPr="00210AAE">
              <w:rPr>
                <w:rFonts w:cs="Arial"/>
                <w:sz w:val="20"/>
              </w:rPr>
              <w:t>infrastrukturo</w:t>
            </w:r>
          </w:p>
        </w:tc>
      </w:tr>
      <w:tr w:rsidR="003240F7" w:rsidRPr="00210AAE">
        <w:tc>
          <w:tcPr>
            <w:tcW w:w="4382" w:type="dxa"/>
          </w:tcPr>
          <w:p w:rsidR="003240F7" w:rsidRPr="00210AAE" w:rsidRDefault="003240F7" w:rsidP="00480B7A">
            <w:pPr>
              <w:spacing w:line="288" w:lineRule="auto"/>
              <w:jc w:val="both"/>
              <w:rPr>
                <w:rFonts w:cs="Arial"/>
                <w:sz w:val="20"/>
              </w:rPr>
            </w:pPr>
          </w:p>
        </w:tc>
        <w:tc>
          <w:tcPr>
            <w:tcW w:w="4382" w:type="dxa"/>
          </w:tcPr>
          <w:p w:rsidR="003240F7" w:rsidRPr="00210AAE" w:rsidRDefault="003240F7" w:rsidP="00480B7A">
            <w:pPr>
              <w:spacing w:line="288" w:lineRule="auto"/>
              <w:jc w:val="both"/>
              <w:rPr>
                <w:rFonts w:cs="Arial"/>
                <w:sz w:val="20"/>
              </w:rPr>
            </w:pPr>
            <w:r w:rsidRPr="00210AAE">
              <w:rPr>
                <w:rFonts w:cs="Arial"/>
                <w:sz w:val="20"/>
              </w:rPr>
              <w:t xml:space="preserve">Direkcija RS za </w:t>
            </w:r>
            <w:r w:rsidR="00957ECF" w:rsidRPr="00210AAE">
              <w:rPr>
                <w:rFonts w:cs="Arial"/>
                <w:sz w:val="20"/>
              </w:rPr>
              <w:t>infrastrukturo</w:t>
            </w:r>
          </w:p>
        </w:tc>
      </w:tr>
      <w:tr w:rsidR="00046E54" w:rsidRPr="00210AAE">
        <w:tc>
          <w:tcPr>
            <w:tcW w:w="4382" w:type="dxa"/>
          </w:tcPr>
          <w:p w:rsidR="00046E54" w:rsidRPr="00210AAE" w:rsidRDefault="00046E54" w:rsidP="00480B7A">
            <w:pPr>
              <w:spacing w:line="288" w:lineRule="auto"/>
              <w:jc w:val="both"/>
              <w:rPr>
                <w:rFonts w:cs="Arial"/>
                <w:sz w:val="20"/>
              </w:rPr>
            </w:pPr>
          </w:p>
        </w:tc>
        <w:tc>
          <w:tcPr>
            <w:tcW w:w="4382" w:type="dxa"/>
          </w:tcPr>
          <w:p w:rsidR="00046E54" w:rsidRPr="00210AAE" w:rsidRDefault="00515A60" w:rsidP="00480B7A">
            <w:pPr>
              <w:spacing w:line="288" w:lineRule="auto"/>
              <w:jc w:val="both"/>
              <w:rPr>
                <w:rFonts w:cs="Arial"/>
                <w:sz w:val="20"/>
              </w:rPr>
            </w:pPr>
            <w:proofErr w:type="spellStart"/>
            <w:r w:rsidRPr="00210AAE">
              <w:rPr>
                <w:rFonts w:cs="Arial"/>
                <w:bCs/>
                <w:sz w:val="20"/>
              </w:rPr>
              <w:t>Ljiljana</w:t>
            </w:r>
            <w:proofErr w:type="spellEnd"/>
            <w:r w:rsidRPr="00210AAE">
              <w:rPr>
                <w:rFonts w:cs="Arial"/>
                <w:bCs/>
                <w:sz w:val="20"/>
              </w:rPr>
              <w:t xml:space="preserve"> </w:t>
            </w:r>
            <w:proofErr w:type="spellStart"/>
            <w:r w:rsidRPr="00210AAE">
              <w:rPr>
                <w:rFonts w:cs="Arial"/>
                <w:bCs/>
                <w:sz w:val="20"/>
              </w:rPr>
              <w:t>Herga</w:t>
            </w:r>
            <w:proofErr w:type="spellEnd"/>
            <w:r w:rsidRPr="00210AAE">
              <w:rPr>
                <w:rFonts w:cs="Arial"/>
                <w:bCs/>
                <w:sz w:val="20"/>
              </w:rPr>
              <w:t xml:space="preserve">, univ. dipl. inž. geol.  </w:t>
            </w:r>
          </w:p>
        </w:tc>
      </w:tr>
      <w:tr w:rsidR="00046E54" w:rsidRPr="00210AAE">
        <w:tc>
          <w:tcPr>
            <w:tcW w:w="4382" w:type="dxa"/>
          </w:tcPr>
          <w:p w:rsidR="00046E54" w:rsidRPr="00210AAE" w:rsidRDefault="00046E54" w:rsidP="00480B7A">
            <w:pPr>
              <w:spacing w:line="288" w:lineRule="auto"/>
              <w:jc w:val="both"/>
              <w:rPr>
                <w:rFonts w:cs="Arial"/>
                <w:sz w:val="20"/>
              </w:rPr>
            </w:pPr>
          </w:p>
        </w:tc>
        <w:tc>
          <w:tcPr>
            <w:tcW w:w="4382" w:type="dxa"/>
          </w:tcPr>
          <w:p w:rsidR="00046E54" w:rsidRPr="00210AAE" w:rsidRDefault="008A49B4" w:rsidP="00480B7A">
            <w:pPr>
              <w:spacing w:line="288" w:lineRule="auto"/>
              <w:jc w:val="both"/>
              <w:rPr>
                <w:rFonts w:cs="Arial"/>
                <w:sz w:val="20"/>
              </w:rPr>
            </w:pPr>
            <w:r w:rsidRPr="00210AAE">
              <w:rPr>
                <w:sz w:val="20"/>
              </w:rPr>
              <w:t>D</w:t>
            </w:r>
            <w:r w:rsidR="00515A60" w:rsidRPr="00210AAE">
              <w:rPr>
                <w:sz w:val="20"/>
              </w:rPr>
              <w:t>irektoric</w:t>
            </w:r>
            <w:r w:rsidR="007B2285" w:rsidRPr="00210AAE">
              <w:rPr>
                <w:sz w:val="20"/>
              </w:rPr>
              <w:t>a</w:t>
            </w:r>
          </w:p>
        </w:tc>
      </w:tr>
    </w:tbl>
    <w:p w:rsidR="003240F7" w:rsidRPr="00210AAE" w:rsidRDefault="003240F7" w:rsidP="00480B7A">
      <w:pPr>
        <w:spacing w:line="288" w:lineRule="auto"/>
        <w:jc w:val="both"/>
        <w:rPr>
          <w:rFonts w:cs="Arial"/>
          <w:sz w:val="20"/>
        </w:rPr>
      </w:pPr>
    </w:p>
    <w:p w:rsidR="005D5D05" w:rsidRPr="00210AAE" w:rsidRDefault="005D5D05" w:rsidP="005D5D05">
      <w:pPr>
        <w:spacing w:line="288" w:lineRule="auto"/>
        <w:jc w:val="both"/>
        <w:rPr>
          <w:rFonts w:cs="Arial"/>
          <w:sz w:val="20"/>
        </w:rPr>
      </w:pPr>
    </w:p>
    <w:tbl>
      <w:tblPr>
        <w:tblW w:w="0" w:type="auto"/>
        <w:tblLayout w:type="fixed"/>
        <w:tblLook w:val="0000" w:firstRow="0" w:lastRow="0" w:firstColumn="0" w:lastColumn="0" w:noHBand="0" w:noVBand="0"/>
      </w:tblPr>
      <w:tblGrid>
        <w:gridCol w:w="4382"/>
        <w:gridCol w:w="4382"/>
      </w:tblGrid>
      <w:tr w:rsidR="005D5D05" w:rsidRPr="00210AAE" w:rsidTr="00E72129">
        <w:trPr>
          <w:trHeight w:val="432"/>
        </w:trPr>
        <w:tc>
          <w:tcPr>
            <w:tcW w:w="4382" w:type="dxa"/>
          </w:tcPr>
          <w:p w:rsidR="005D5D05" w:rsidRPr="00210AAE" w:rsidRDefault="005D5D05" w:rsidP="00E72129">
            <w:pPr>
              <w:spacing w:line="288" w:lineRule="auto"/>
              <w:jc w:val="both"/>
              <w:rPr>
                <w:rFonts w:cs="Arial"/>
                <w:sz w:val="20"/>
              </w:rPr>
            </w:pPr>
            <w:r w:rsidRPr="00210AAE">
              <w:rPr>
                <w:rFonts w:cs="Arial"/>
                <w:sz w:val="20"/>
              </w:rPr>
              <w:t>………………………, dne …………………</w:t>
            </w:r>
          </w:p>
        </w:tc>
        <w:tc>
          <w:tcPr>
            <w:tcW w:w="4382" w:type="dxa"/>
          </w:tcPr>
          <w:p w:rsidR="005D5D05" w:rsidRPr="00210AAE" w:rsidRDefault="001F73D4" w:rsidP="00E72129">
            <w:pPr>
              <w:spacing w:line="288" w:lineRule="auto"/>
              <w:jc w:val="both"/>
              <w:rPr>
                <w:rFonts w:cs="Arial"/>
                <w:sz w:val="20"/>
              </w:rPr>
            </w:pPr>
            <w:r w:rsidRPr="00210AAE">
              <w:rPr>
                <w:rFonts w:cs="Arial"/>
                <w:sz w:val="20"/>
              </w:rPr>
              <w:t xml:space="preserve">Ljubljana, </w:t>
            </w:r>
            <w:r w:rsidR="005D5D05" w:rsidRPr="00210AAE">
              <w:rPr>
                <w:rFonts w:cs="Arial"/>
                <w:sz w:val="20"/>
              </w:rPr>
              <w:t>dne .............................................</w:t>
            </w:r>
          </w:p>
        </w:tc>
      </w:tr>
    </w:tbl>
    <w:p w:rsidR="005D5D05" w:rsidRPr="00210AAE" w:rsidRDefault="005D5D05" w:rsidP="00480B7A">
      <w:pPr>
        <w:spacing w:line="288" w:lineRule="auto"/>
        <w:jc w:val="both"/>
        <w:rPr>
          <w:rFonts w:cs="Arial"/>
          <w:sz w:val="20"/>
        </w:rPr>
      </w:pPr>
    </w:p>
    <w:sectPr w:rsidR="005D5D05" w:rsidRPr="00210AAE">
      <w:headerReference w:type="default" r:id="rId8"/>
      <w:footerReference w:type="default" r:id="rId9"/>
      <w:pgSz w:w="11906" w:h="16838"/>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419F" w:rsidRDefault="0050419F">
      <w:r>
        <w:separator/>
      </w:r>
    </w:p>
  </w:endnote>
  <w:endnote w:type="continuationSeparator" w:id="0">
    <w:p w:rsidR="0050419F" w:rsidRDefault="00504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E36" w:rsidRPr="004D7B74" w:rsidRDefault="00503E36">
    <w:pPr>
      <w:pStyle w:val="Noga"/>
      <w:jc w:val="right"/>
      <w:rPr>
        <w:rFonts w:cs="Arial"/>
        <w:sz w:val="20"/>
      </w:rPr>
    </w:pPr>
    <w:r w:rsidRPr="004D7B74">
      <w:rPr>
        <w:rStyle w:val="tevilkastrani"/>
        <w:rFonts w:cs="Arial"/>
        <w:sz w:val="20"/>
      </w:rPr>
      <w:fldChar w:fldCharType="begin"/>
    </w:r>
    <w:r w:rsidRPr="004D7B74">
      <w:rPr>
        <w:rStyle w:val="tevilkastrani"/>
        <w:rFonts w:cs="Arial"/>
        <w:sz w:val="20"/>
      </w:rPr>
      <w:instrText xml:space="preserve"> PAGE </w:instrText>
    </w:r>
    <w:r w:rsidRPr="004D7B74">
      <w:rPr>
        <w:rStyle w:val="tevilkastrani"/>
        <w:rFonts w:cs="Arial"/>
        <w:sz w:val="20"/>
      </w:rPr>
      <w:fldChar w:fldCharType="separate"/>
    </w:r>
    <w:r w:rsidR="00D05305">
      <w:rPr>
        <w:rStyle w:val="tevilkastrani"/>
        <w:rFonts w:cs="Arial"/>
        <w:noProof/>
        <w:sz w:val="20"/>
      </w:rPr>
      <w:t>10</w:t>
    </w:r>
    <w:r w:rsidRPr="004D7B74">
      <w:rPr>
        <w:rStyle w:val="tevilkastrani"/>
        <w:rFonts w:cs="Arial"/>
        <w:sz w:val="20"/>
      </w:rPr>
      <w:fldChar w:fldCharType="end"/>
    </w:r>
    <w:r w:rsidRPr="004D7B74">
      <w:rPr>
        <w:rStyle w:val="tevilkastrani"/>
        <w:rFonts w:cs="Arial"/>
        <w:sz w:val="20"/>
      </w:rPr>
      <w:t>/</w:t>
    </w:r>
    <w:r w:rsidRPr="004D7B74">
      <w:rPr>
        <w:rStyle w:val="tevilkastrani"/>
        <w:rFonts w:cs="Arial"/>
        <w:sz w:val="20"/>
      </w:rPr>
      <w:fldChar w:fldCharType="begin"/>
    </w:r>
    <w:r w:rsidRPr="004D7B74">
      <w:rPr>
        <w:rStyle w:val="tevilkastrani"/>
        <w:rFonts w:cs="Arial"/>
        <w:sz w:val="20"/>
      </w:rPr>
      <w:instrText xml:space="preserve"> NUMPAGES </w:instrText>
    </w:r>
    <w:r w:rsidRPr="004D7B74">
      <w:rPr>
        <w:rStyle w:val="tevilkastrani"/>
        <w:rFonts w:cs="Arial"/>
        <w:sz w:val="20"/>
      </w:rPr>
      <w:fldChar w:fldCharType="separate"/>
    </w:r>
    <w:r w:rsidR="00D05305">
      <w:rPr>
        <w:rStyle w:val="tevilkastrani"/>
        <w:rFonts w:cs="Arial"/>
        <w:noProof/>
        <w:sz w:val="20"/>
      </w:rPr>
      <w:t>10</w:t>
    </w:r>
    <w:r w:rsidRPr="004D7B74">
      <w:rPr>
        <w:rStyle w:val="tevilkastrani"/>
        <w:rFonts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419F" w:rsidRDefault="0050419F">
      <w:r>
        <w:separator/>
      </w:r>
    </w:p>
  </w:footnote>
  <w:footnote w:type="continuationSeparator" w:id="0">
    <w:p w:rsidR="0050419F" w:rsidRDefault="005041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E36" w:rsidRDefault="00503E36">
    <w:pPr>
      <w:pStyle w:val="Glava"/>
      <w:tabs>
        <w:tab w:val="clear" w:pos="8306"/>
        <w:tab w:val="right" w:pos="9072"/>
      </w:tabs>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307D"/>
    <w:multiLevelType w:val="hybridMultilevel"/>
    <w:tmpl w:val="1F2C4630"/>
    <w:lvl w:ilvl="0" w:tplc="0110FCEA">
      <w:start w:val="2"/>
      <w:numFmt w:val="upperRoman"/>
      <w:lvlText w:val="%1."/>
      <w:lvlJc w:val="left"/>
      <w:pPr>
        <w:ind w:left="1800" w:hanging="72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 w15:restartNumberingAfterBreak="0">
    <w:nsid w:val="08B3623A"/>
    <w:multiLevelType w:val="hybridMultilevel"/>
    <w:tmpl w:val="3ED2868C"/>
    <w:lvl w:ilvl="0" w:tplc="9CF4CACE">
      <w:start w:val="1"/>
      <w:numFmt w:val="decimal"/>
      <w:lvlText w:val="%1."/>
      <w:lvlJc w:val="left"/>
      <w:pPr>
        <w:ind w:left="720" w:hanging="360"/>
      </w:pPr>
      <w:rPr>
        <w:rFonts w:hint="default"/>
        <w:i/>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E23000C"/>
    <w:multiLevelType w:val="hybridMultilevel"/>
    <w:tmpl w:val="E2EAEE0E"/>
    <w:lvl w:ilvl="0" w:tplc="D39C9636">
      <w:numFmt w:val="bullet"/>
      <w:lvlText w:val="-"/>
      <w:lvlJc w:val="left"/>
      <w:pPr>
        <w:ind w:left="720" w:hanging="360"/>
      </w:pPr>
      <w:rPr>
        <w:rFonts w:hint="default"/>
        <w:strike w:val="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513CB8"/>
    <w:multiLevelType w:val="hybridMultilevel"/>
    <w:tmpl w:val="0AC68EA4"/>
    <w:lvl w:ilvl="0" w:tplc="69C67084">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AD932B3"/>
    <w:multiLevelType w:val="hybridMultilevel"/>
    <w:tmpl w:val="7F94F920"/>
    <w:lvl w:ilvl="0" w:tplc="D39C9636">
      <w:numFmt w:val="bullet"/>
      <w:lvlText w:val="-"/>
      <w:lvlJc w:val="left"/>
      <w:pPr>
        <w:ind w:left="720" w:hanging="360"/>
      </w:pPr>
      <w:rPr>
        <w:rFonts w:hint="default"/>
        <w:strike w:val="0"/>
        <w:sz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6CD323F"/>
    <w:multiLevelType w:val="hybridMultilevel"/>
    <w:tmpl w:val="A7FA935C"/>
    <w:lvl w:ilvl="0" w:tplc="70EC6F68">
      <w:start w:val="1"/>
      <w:numFmt w:val="lowerLetter"/>
      <w:lvlText w:val="%1."/>
      <w:lvlJc w:val="left"/>
      <w:pPr>
        <w:ind w:left="144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BF6343C"/>
    <w:multiLevelType w:val="hybridMultilevel"/>
    <w:tmpl w:val="9AC860A0"/>
    <w:lvl w:ilvl="0" w:tplc="32821B00">
      <w:start w:val="1"/>
      <w:numFmt w:val="decimal"/>
      <w:lvlText w:val="%1."/>
      <w:lvlJc w:val="left"/>
      <w:pPr>
        <w:ind w:left="720" w:hanging="360"/>
      </w:pPr>
      <w:rPr>
        <w:rFonts w:hint="default"/>
        <w:b/>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CCA000E"/>
    <w:multiLevelType w:val="hybridMultilevel"/>
    <w:tmpl w:val="72AA7930"/>
    <w:lvl w:ilvl="0" w:tplc="1864F574">
      <w:start w:val="8"/>
      <w:numFmt w:val="bullet"/>
      <w:lvlText w:val="-"/>
      <w:lvlJc w:val="left"/>
      <w:pPr>
        <w:ind w:left="720" w:hanging="360"/>
      </w:pPr>
      <w:rPr>
        <w:rFonts w:ascii="Arial" w:eastAsia="Times New Roman" w:hAnsi="Arial" w:cs="Arial" w:hint="default"/>
      </w:rPr>
    </w:lvl>
    <w:lvl w:ilvl="1" w:tplc="665C6150">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CD1199D"/>
    <w:multiLevelType w:val="hybridMultilevel"/>
    <w:tmpl w:val="9E3A8168"/>
    <w:lvl w:ilvl="0" w:tplc="0424000F">
      <w:start w:val="1"/>
      <w:numFmt w:val="decimal"/>
      <w:lvlText w:val="%1."/>
      <w:lvlJc w:val="left"/>
      <w:pPr>
        <w:tabs>
          <w:tab w:val="num" w:pos="720"/>
        </w:tabs>
        <w:ind w:left="720" w:hanging="360"/>
      </w:pPr>
    </w:lvl>
    <w:lvl w:ilvl="1" w:tplc="BB264AC0">
      <w:start w:val="1"/>
      <w:numFmt w:val="bullet"/>
      <w:lvlText w:val="-"/>
      <w:lvlJc w:val="left"/>
      <w:pPr>
        <w:tabs>
          <w:tab w:val="num" w:pos="510"/>
        </w:tabs>
        <w:ind w:left="510" w:hanging="510"/>
      </w:pPr>
      <w:rPr>
        <w:rFonts w:ascii="Arial" w:eastAsia="Times New Roman" w:hAnsi="Arial" w:cs="Times New Roman" w:hint="default"/>
      </w:rPr>
    </w:lvl>
    <w:lvl w:ilvl="2" w:tplc="0424000F">
      <w:start w:val="1"/>
      <w:numFmt w:val="decimal"/>
      <w:lvlText w:val="%3."/>
      <w:lvlJc w:val="left"/>
      <w:pPr>
        <w:tabs>
          <w:tab w:val="num" w:pos="2340"/>
        </w:tabs>
        <w:ind w:left="2340" w:hanging="36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9" w15:restartNumberingAfterBreak="0">
    <w:nsid w:val="3C665C5B"/>
    <w:multiLevelType w:val="hybridMultilevel"/>
    <w:tmpl w:val="6C4C0FC8"/>
    <w:lvl w:ilvl="0" w:tplc="F8BE5558">
      <w:start w:val="3"/>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1977270"/>
    <w:multiLevelType w:val="hybridMultilevel"/>
    <w:tmpl w:val="0310D3AE"/>
    <w:lvl w:ilvl="0" w:tplc="D39C9636">
      <w:numFmt w:val="bullet"/>
      <w:lvlText w:val="-"/>
      <w:lvlJc w:val="left"/>
      <w:pPr>
        <w:ind w:left="720" w:hanging="360"/>
      </w:pPr>
      <w:rPr>
        <w:rFonts w:hint="default"/>
        <w:strike w:val="0"/>
        <w:sz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6B13C21"/>
    <w:multiLevelType w:val="hybridMultilevel"/>
    <w:tmpl w:val="96B62AFC"/>
    <w:lvl w:ilvl="0" w:tplc="9CF4CACE">
      <w:start w:val="1"/>
      <w:numFmt w:val="decimal"/>
      <w:lvlText w:val="%1."/>
      <w:lvlJc w:val="left"/>
      <w:pPr>
        <w:ind w:left="720" w:hanging="360"/>
      </w:pPr>
      <w:rPr>
        <w:rFonts w:hint="default"/>
        <w:i/>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51C37C69"/>
    <w:multiLevelType w:val="hybridMultilevel"/>
    <w:tmpl w:val="4D10D58E"/>
    <w:lvl w:ilvl="0" w:tplc="0424000F">
      <w:start w:val="8"/>
      <w:numFmt w:val="decimal"/>
      <w:lvlText w:val="%1."/>
      <w:lvlJc w:val="left"/>
      <w:pPr>
        <w:ind w:left="786" w:hanging="360"/>
      </w:pPr>
    </w:lvl>
    <w:lvl w:ilvl="1" w:tplc="04240019">
      <w:start w:val="1"/>
      <w:numFmt w:val="lowerLetter"/>
      <w:lvlText w:val="%2."/>
      <w:lvlJc w:val="left"/>
      <w:pPr>
        <w:ind w:left="1506" w:hanging="360"/>
      </w:pPr>
    </w:lvl>
    <w:lvl w:ilvl="2" w:tplc="0424001B">
      <w:start w:val="1"/>
      <w:numFmt w:val="lowerRoman"/>
      <w:lvlText w:val="%3."/>
      <w:lvlJc w:val="right"/>
      <w:pPr>
        <w:ind w:left="2373" w:hanging="180"/>
      </w:pPr>
    </w:lvl>
    <w:lvl w:ilvl="3" w:tplc="89BA252E">
      <w:start w:val="1"/>
      <w:numFmt w:val="bullet"/>
      <w:lvlText w:val="-"/>
      <w:lvlJc w:val="left"/>
      <w:pPr>
        <w:ind w:left="2946" w:hanging="360"/>
      </w:pPr>
      <w:rPr>
        <w:rFonts w:ascii="Verdana" w:eastAsia="Calibri" w:hAnsi="Verdana" w:cs="Times New Roman" w:hint="default"/>
      </w:rPr>
    </w:lvl>
    <w:lvl w:ilvl="4" w:tplc="04240019">
      <w:start w:val="1"/>
      <w:numFmt w:val="lowerLetter"/>
      <w:lvlText w:val="%5."/>
      <w:lvlJc w:val="left"/>
      <w:pPr>
        <w:ind w:left="3666" w:hanging="360"/>
      </w:pPr>
    </w:lvl>
    <w:lvl w:ilvl="5" w:tplc="0424001B">
      <w:start w:val="1"/>
      <w:numFmt w:val="lowerRoman"/>
      <w:lvlText w:val="%6."/>
      <w:lvlJc w:val="right"/>
      <w:pPr>
        <w:ind w:left="4386" w:hanging="180"/>
      </w:pPr>
    </w:lvl>
    <w:lvl w:ilvl="6" w:tplc="0424000F">
      <w:start w:val="1"/>
      <w:numFmt w:val="decimal"/>
      <w:lvlText w:val="%7."/>
      <w:lvlJc w:val="left"/>
      <w:pPr>
        <w:ind w:left="5106" w:hanging="360"/>
      </w:pPr>
    </w:lvl>
    <w:lvl w:ilvl="7" w:tplc="04240019">
      <w:start w:val="1"/>
      <w:numFmt w:val="lowerLetter"/>
      <w:lvlText w:val="%8."/>
      <w:lvlJc w:val="left"/>
      <w:pPr>
        <w:ind w:left="5826" w:hanging="360"/>
      </w:pPr>
    </w:lvl>
    <w:lvl w:ilvl="8" w:tplc="0424001B">
      <w:start w:val="1"/>
      <w:numFmt w:val="lowerRoman"/>
      <w:lvlText w:val="%9."/>
      <w:lvlJc w:val="right"/>
      <w:pPr>
        <w:ind w:left="6546" w:hanging="180"/>
      </w:pPr>
    </w:lvl>
  </w:abstractNum>
  <w:abstractNum w:abstractNumId="13" w15:restartNumberingAfterBreak="0">
    <w:nsid w:val="560A76F4"/>
    <w:multiLevelType w:val="hybridMultilevel"/>
    <w:tmpl w:val="7DDCC56C"/>
    <w:lvl w:ilvl="0" w:tplc="3AFAED02">
      <w:start w:val="1"/>
      <w:numFmt w:val="bullet"/>
      <w:lvlText w:val=""/>
      <w:lvlJc w:val="left"/>
      <w:pPr>
        <w:tabs>
          <w:tab w:val="num" w:pos="720"/>
        </w:tabs>
        <w:ind w:left="720" w:hanging="360"/>
      </w:pPr>
      <w:rPr>
        <w:rFonts w:ascii="Symbol" w:hAnsi="Symbol" w:hint="default"/>
        <w:sz w:val="16"/>
        <w:szCs w:val="1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AA70266"/>
    <w:multiLevelType w:val="hybridMultilevel"/>
    <w:tmpl w:val="FC76C760"/>
    <w:lvl w:ilvl="0" w:tplc="1864F574">
      <w:start w:val="8"/>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5C9D3DDB"/>
    <w:multiLevelType w:val="hybridMultilevel"/>
    <w:tmpl w:val="91F4B554"/>
    <w:lvl w:ilvl="0" w:tplc="560C9402">
      <w:start w:val="1"/>
      <w:numFmt w:val="lowerLetter"/>
      <w:lvlText w:val="%1."/>
      <w:lvlJc w:val="left"/>
      <w:pPr>
        <w:ind w:left="144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60404555"/>
    <w:multiLevelType w:val="singleLevel"/>
    <w:tmpl w:val="FEDE3962"/>
    <w:lvl w:ilvl="0">
      <w:start w:val="9"/>
      <w:numFmt w:val="bullet"/>
      <w:lvlText w:val="-"/>
      <w:lvlJc w:val="left"/>
      <w:pPr>
        <w:tabs>
          <w:tab w:val="num" w:pos="1065"/>
        </w:tabs>
        <w:ind w:left="1065" w:hanging="360"/>
      </w:pPr>
      <w:rPr>
        <w:rFonts w:ascii="Times New Roman" w:hAnsi="Times New Roman" w:hint="default"/>
      </w:rPr>
    </w:lvl>
  </w:abstractNum>
  <w:abstractNum w:abstractNumId="17" w15:restartNumberingAfterBreak="0">
    <w:nsid w:val="659E29FA"/>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7B30392"/>
    <w:multiLevelType w:val="hybridMultilevel"/>
    <w:tmpl w:val="F0C42DD8"/>
    <w:lvl w:ilvl="0" w:tplc="C3DED44C">
      <w:start w:val="1"/>
      <w:numFmt w:val="decimal"/>
      <w:lvlText w:val="%1."/>
      <w:lvlJc w:val="left"/>
      <w:pPr>
        <w:tabs>
          <w:tab w:val="num" w:pos="360"/>
        </w:tabs>
        <w:ind w:left="360" w:hanging="360"/>
      </w:pPr>
      <w:rPr>
        <w:rFonts w:ascii="Calibri" w:hAnsi="Calibri"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
  </w:num>
  <w:num w:numId="3">
    <w:abstractNumId w:val="0"/>
  </w:num>
  <w:num w:numId="4">
    <w:abstractNumId w:val="1"/>
  </w:num>
  <w:num w:numId="5">
    <w:abstractNumId w:val="17"/>
  </w:num>
  <w:num w:numId="6">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2"/>
    <w:lvlOverride w:ilvl="0">
      <w:startOverride w:val="8"/>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3"/>
  </w:num>
  <w:num w:numId="11">
    <w:abstractNumId w:val="18"/>
  </w:num>
  <w:num w:numId="12">
    <w:abstractNumId w:val="9"/>
  </w:num>
  <w:num w:numId="13">
    <w:abstractNumId w:val="7"/>
  </w:num>
  <w:num w:numId="14">
    <w:abstractNumId w:val="11"/>
  </w:num>
  <w:num w:numId="15">
    <w:abstractNumId w:val="6"/>
  </w:num>
  <w:num w:numId="16">
    <w:abstractNumId w:val="5"/>
  </w:num>
  <w:num w:numId="17">
    <w:abstractNumId w:val="15"/>
  </w:num>
  <w:num w:numId="18">
    <w:abstractNumId w:val="10"/>
  </w:num>
  <w:num w:numId="19">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5E0"/>
    <w:rsid w:val="00001812"/>
    <w:rsid w:val="000048AC"/>
    <w:rsid w:val="00020BCE"/>
    <w:rsid w:val="00021C6F"/>
    <w:rsid w:val="00023A2C"/>
    <w:rsid w:val="00030436"/>
    <w:rsid w:val="00030C0A"/>
    <w:rsid w:val="00033FD2"/>
    <w:rsid w:val="0003547E"/>
    <w:rsid w:val="000371DB"/>
    <w:rsid w:val="00037D69"/>
    <w:rsid w:val="0004611F"/>
    <w:rsid w:val="00046E54"/>
    <w:rsid w:val="000517B7"/>
    <w:rsid w:val="00051FA5"/>
    <w:rsid w:val="000548CD"/>
    <w:rsid w:val="00062E66"/>
    <w:rsid w:val="0006405A"/>
    <w:rsid w:val="00064B55"/>
    <w:rsid w:val="000823B2"/>
    <w:rsid w:val="00083E02"/>
    <w:rsid w:val="00093EB5"/>
    <w:rsid w:val="00095F79"/>
    <w:rsid w:val="000A5D6D"/>
    <w:rsid w:val="000B6144"/>
    <w:rsid w:val="000B6FD5"/>
    <w:rsid w:val="000B7834"/>
    <w:rsid w:val="000C18B3"/>
    <w:rsid w:val="000C329C"/>
    <w:rsid w:val="000C3317"/>
    <w:rsid w:val="000C374C"/>
    <w:rsid w:val="000D201C"/>
    <w:rsid w:val="000D399F"/>
    <w:rsid w:val="000F107C"/>
    <w:rsid w:val="000F12BB"/>
    <w:rsid w:val="000F7CD8"/>
    <w:rsid w:val="00113EEB"/>
    <w:rsid w:val="0011491B"/>
    <w:rsid w:val="00132458"/>
    <w:rsid w:val="001370F2"/>
    <w:rsid w:val="00137328"/>
    <w:rsid w:val="001454F6"/>
    <w:rsid w:val="0014632F"/>
    <w:rsid w:val="001542AA"/>
    <w:rsid w:val="0015501A"/>
    <w:rsid w:val="001639E5"/>
    <w:rsid w:val="00163EED"/>
    <w:rsid w:val="001660C9"/>
    <w:rsid w:val="0016636F"/>
    <w:rsid w:val="0017047E"/>
    <w:rsid w:val="001731B2"/>
    <w:rsid w:val="001747BB"/>
    <w:rsid w:val="00176CB7"/>
    <w:rsid w:val="001934E1"/>
    <w:rsid w:val="00194C6E"/>
    <w:rsid w:val="00195441"/>
    <w:rsid w:val="001B7A23"/>
    <w:rsid w:val="001D0221"/>
    <w:rsid w:val="001D1FC3"/>
    <w:rsid w:val="001E101D"/>
    <w:rsid w:val="001E28FF"/>
    <w:rsid w:val="001E739B"/>
    <w:rsid w:val="001F2FEE"/>
    <w:rsid w:val="001F5FC9"/>
    <w:rsid w:val="001F615F"/>
    <w:rsid w:val="001F73D4"/>
    <w:rsid w:val="001F75ED"/>
    <w:rsid w:val="001F760B"/>
    <w:rsid w:val="002029C3"/>
    <w:rsid w:val="00202ACC"/>
    <w:rsid w:val="00204027"/>
    <w:rsid w:val="00205178"/>
    <w:rsid w:val="00210AAE"/>
    <w:rsid w:val="0021209A"/>
    <w:rsid w:val="00222358"/>
    <w:rsid w:val="002234F8"/>
    <w:rsid w:val="00223EA3"/>
    <w:rsid w:val="00225673"/>
    <w:rsid w:val="00227B99"/>
    <w:rsid w:val="002479BE"/>
    <w:rsid w:val="00253554"/>
    <w:rsid w:val="0026646B"/>
    <w:rsid w:val="00285970"/>
    <w:rsid w:val="00286901"/>
    <w:rsid w:val="002942CB"/>
    <w:rsid w:val="002A47A1"/>
    <w:rsid w:val="002A5978"/>
    <w:rsid w:val="002A70F1"/>
    <w:rsid w:val="002B4C83"/>
    <w:rsid w:val="002B5D10"/>
    <w:rsid w:val="002C06BC"/>
    <w:rsid w:val="002D2384"/>
    <w:rsid w:val="002D3501"/>
    <w:rsid w:val="002D7BD5"/>
    <w:rsid w:val="002E23E0"/>
    <w:rsid w:val="002E2647"/>
    <w:rsid w:val="002E49D5"/>
    <w:rsid w:val="002E50E6"/>
    <w:rsid w:val="002F7C06"/>
    <w:rsid w:val="00311B0B"/>
    <w:rsid w:val="003160B3"/>
    <w:rsid w:val="00323042"/>
    <w:rsid w:val="003240F7"/>
    <w:rsid w:val="00327CBF"/>
    <w:rsid w:val="003344C3"/>
    <w:rsid w:val="0033565F"/>
    <w:rsid w:val="0034608A"/>
    <w:rsid w:val="00346412"/>
    <w:rsid w:val="0034693F"/>
    <w:rsid w:val="003704DC"/>
    <w:rsid w:val="003761D4"/>
    <w:rsid w:val="00376AE8"/>
    <w:rsid w:val="0038583C"/>
    <w:rsid w:val="00390CF1"/>
    <w:rsid w:val="00392B7B"/>
    <w:rsid w:val="003A0248"/>
    <w:rsid w:val="003C7E25"/>
    <w:rsid w:val="003D0015"/>
    <w:rsid w:val="003D3F53"/>
    <w:rsid w:val="003D4456"/>
    <w:rsid w:val="003E3D8D"/>
    <w:rsid w:val="003E5C6C"/>
    <w:rsid w:val="00410BA3"/>
    <w:rsid w:val="00425939"/>
    <w:rsid w:val="0044103E"/>
    <w:rsid w:val="00441F3F"/>
    <w:rsid w:val="00442DE7"/>
    <w:rsid w:val="00450422"/>
    <w:rsid w:val="00451DC4"/>
    <w:rsid w:val="004531C2"/>
    <w:rsid w:val="004573C6"/>
    <w:rsid w:val="004604EA"/>
    <w:rsid w:val="00460D02"/>
    <w:rsid w:val="00464AE2"/>
    <w:rsid w:val="00472DC8"/>
    <w:rsid w:val="00473443"/>
    <w:rsid w:val="00474B8B"/>
    <w:rsid w:val="00477FDE"/>
    <w:rsid w:val="00480B7A"/>
    <w:rsid w:val="004870CB"/>
    <w:rsid w:val="004917D2"/>
    <w:rsid w:val="00492BD4"/>
    <w:rsid w:val="004A0376"/>
    <w:rsid w:val="004A049C"/>
    <w:rsid w:val="004A1C82"/>
    <w:rsid w:val="004A255C"/>
    <w:rsid w:val="004A64DD"/>
    <w:rsid w:val="004D1A5A"/>
    <w:rsid w:val="004D342D"/>
    <w:rsid w:val="004D70C1"/>
    <w:rsid w:val="004D7B74"/>
    <w:rsid w:val="004F2A47"/>
    <w:rsid w:val="004F3196"/>
    <w:rsid w:val="004F40AB"/>
    <w:rsid w:val="004F4E15"/>
    <w:rsid w:val="00503E36"/>
    <w:rsid w:val="0050419F"/>
    <w:rsid w:val="00504490"/>
    <w:rsid w:val="00515A60"/>
    <w:rsid w:val="00523D16"/>
    <w:rsid w:val="00527481"/>
    <w:rsid w:val="00527525"/>
    <w:rsid w:val="0053151E"/>
    <w:rsid w:val="00531F62"/>
    <w:rsid w:val="00542D42"/>
    <w:rsid w:val="0054425B"/>
    <w:rsid w:val="00565133"/>
    <w:rsid w:val="00565381"/>
    <w:rsid w:val="00565516"/>
    <w:rsid w:val="00565A24"/>
    <w:rsid w:val="00566C36"/>
    <w:rsid w:val="00575406"/>
    <w:rsid w:val="00576C2C"/>
    <w:rsid w:val="00582C06"/>
    <w:rsid w:val="0058620B"/>
    <w:rsid w:val="00586734"/>
    <w:rsid w:val="005956C7"/>
    <w:rsid w:val="00595CB6"/>
    <w:rsid w:val="005A059C"/>
    <w:rsid w:val="005B4323"/>
    <w:rsid w:val="005B53B6"/>
    <w:rsid w:val="005C2B73"/>
    <w:rsid w:val="005C2F59"/>
    <w:rsid w:val="005C58C6"/>
    <w:rsid w:val="005D09CA"/>
    <w:rsid w:val="005D0D3F"/>
    <w:rsid w:val="005D5D05"/>
    <w:rsid w:val="005D656C"/>
    <w:rsid w:val="005E2992"/>
    <w:rsid w:val="005E45FE"/>
    <w:rsid w:val="005F181E"/>
    <w:rsid w:val="005F3F11"/>
    <w:rsid w:val="00602940"/>
    <w:rsid w:val="00603BAD"/>
    <w:rsid w:val="0060439B"/>
    <w:rsid w:val="006119A6"/>
    <w:rsid w:val="00614978"/>
    <w:rsid w:val="00621B54"/>
    <w:rsid w:val="00654CBE"/>
    <w:rsid w:val="00655993"/>
    <w:rsid w:val="0065658E"/>
    <w:rsid w:val="0066308B"/>
    <w:rsid w:val="00663F4B"/>
    <w:rsid w:val="00667629"/>
    <w:rsid w:val="006676D9"/>
    <w:rsid w:val="006832F6"/>
    <w:rsid w:val="00683A7B"/>
    <w:rsid w:val="00684346"/>
    <w:rsid w:val="006944B6"/>
    <w:rsid w:val="0069462E"/>
    <w:rsid w:val="00696C42"/>
    <w:rsid w:val="00697A8D"/>
    <w:rsid w:val="006A438E"/>
    <w:rsid w:val="006A45FB"/>
    <w:rsid w:val="006A693F"/>
    <w:rsid w:val="006B3D83"/>
    <w:rsid w:val="006B5C07"/>
    <w:rsid w:val="006B619B"/>
    <w:rsid w:val="006C33CE"/>
    <w:rsid w:val="006D1EE8"/>
    <w:rsid w:val="006E4415"/>
    <w:rsid w:val="006F6CBA"/>
    <w:rsid w:val="006F6DFA"/>
    <w:rsid w:val="00703A66"/>
    <w:rsid w:val="0070482D"/>
    <w:rsid w:val="00705846"/>
    <w:rsid w:val="007119B7"/>
    <w:rsid w:val="00714294"/>
    <w:rsid w:val="0071519D"/>
    <w:rsid w:val="00731789"/>
    <w:rsid w:val="007325D6"/>
    <w:rsid w:val="00732EEF"/>
    <w:rsid w:val="00737668"/>
    <w:rsid w:val="00747260"/>
    <w:rsid w:val="0074759B"/>
    <w:rsid w:val="00751FB0"/>
    <w:rsid w:val="00756200"/>
    <w:rsid w:val="00770CAD"/>
    <w:rsid w:val="00773ACA"/>
    <w:rsid w:val="00782AEC"/>
    <w:rsid w:val="00784FD2"/>
    <w:rsid w:val="0078726E"/>
    <w:rsid w:val="00787C21"/>
    <w:rsid w:val="00795610"/>
    <w:rsid w:val="007A0139"/>
    <w:rsid w:val="007A1C0E"/>
    <w:rsid w:val="007A6BAF"/>
    <w:rsid w:val="007A6E83"/>
    <w:rsid w:val="007B03D9"/>
    <w:rsid w:val="007B1AB0"/>
    <w:rsid w:val="007B2285"/>
    <w:rsid w:val="007C0ADA"/>
    <w:rsid w:val="007D1D1D"/>
    <w:rsid w:val="007D4A3C"/>
    <w:rsid w:val="007D6C23"/>
    <w:rsid w:val="007E2FBF"/>
    <w:rsid w:val="007E5467"/>
    <w:rsid w:val="007F04A4"/>
    <w:rsid w:val="007F32D3"/>
    <w:rsid w:val="008006BE"/>
    <w:rsid w:val="00811DD4"/>
    <w:rsid w:val="00812A62"/>
    <w:rsid w:val="00812CFD"/>
    <w:rsid w:val="00821315"/>
    <w:rsid w:val="00821F8F"/>
    <w:rsid w:val="00825A19"/>
    <w:rsid w:val="0083796A"/>
    <w:rsid w:val="0084166D"/>
    <w:rsid w:val="008441CE"/>
    <w:rsid w:val="008447DC"/>
    <w:rsid w:val="008517B3"/>
    <w:rsid w:val="00864F5E"/>
    <w:rsid w:val="00870AA1"/>
    <w:rsid w:val="00873CC8"/>
    <w:rsid w:val="008745CE"/>
    <w:rsid w:val="008773B2"/>
    <w:rsid w:val="00886D80"/>
    <w:rsid w:val="00887562"/>
    <w:rsid w:val="008A0308"/>
    <w:rsid w:val="008A1397"/>
    <w:rsid w:val="008A41B4"/>
    <w:rsid w:val="008A47FB"/>
    <w:rsid w:val="008A49B4"/>
    <w:rsid w:val="008B3808"/>
    <w:rsid w:val="008B5B84"/>
    <w:rsid w:val="008D1286"/>
    <w:rsid w:val="008D15C7"/>
    <w:rsid w:val="008D328B"/>
    <w:rsid w:val="008D6FEE"/>
    <w:rsid w:val="008E5004"/>
    <w:rsid w:val="008F0600"/>
    <w:rsid w:val="009067E4"/>
    <w:rsid w:val="0090766A"/>
    <w:rsid w:val="00910893"/>
    <w:rsid w:val="00915CDB"/>
    <w:rsid w:val="00923A26"/>
    <w:rsid w:val="009351CE"/>
    <w:rsid w:val="00937D69"/>
    <w:rsid w:val="009420B6"/>
    <w:rsid w:val="009518E4"/>
    <w:rsid w:val="009545E0"/>
    <w:rsid w:val="00957ECF"/>
    <w:rsid w:val="0096341A"/>
    <w:rsid w:val="00971416"/>
    <w:rsid w:val="009728A5"/>
    <w:rsid w:val="0099599A"/>
    <w:rsid w:val="009A2763"/>
    <w:rsid w:val="009A3CB2"/>
    <w:rsid w:val="009A474C"/>
    <w:rsid w:val="009A780C"/>
    <w:rsid w:val="009B0A7C"/>
    <w:rsid w:val="009E17F1"/>
    <w:rsid w:val="009E582C"/>
    <w:rsid w:val="009E6274"/>
    <w:rsid w:val="00A12DA7"/>
    <w:rsid w:val="00A203F8"/>
    <w:rsid w:val="00A23F77"/>
    <w:rsid w:val="00A2414A"/>
    <w:rsid w:val="00A25363"/>
    <w:rsid w:val="00A25E06"/>
    <w:rsid w:val="00A33E0C"/>
    <w:rsid w:val="00A33E47"/>
    <w:rsid w:val="00A36F13"/>
    <w:rsid w:val="00A4459B"/>
    <w:rsid w:val="00A5447B"/>
    <w:rsid w:val="00A61595"/>
    <w:rsid w:val="00A62D22"/>
    <w:rsid w:val="00A763D0"/>
    <w:rsid w:val="00A82530"/>
    <w:rsid w:val="00A91FFB"/>
    <w:rsid w:val="00A9236F"/>
    <w:rsid w:val="00A95D3B"/>
    <w:rsid w:val="00AA3D44"/>
    <w:rsid w:val="00AA4734"/>
    <w:rsid w:val="00AA513F"/>
    <w:rsid w:val="00AA620E"/>
    <w:rsid w:val="00AB1535"/>
    <w:rsid w:val="00AC018E"/>
    <w:rsid w:val="00AC1CDD"/>
    <w:rsid w:val="00AC40BE"/>
    <w:rsid w:val="00AC4A95"/>
    <w:rsid w:val="00AD0651"/>
    <w:rsid w:val="00AD754D"/>
    <w:rsid w:val="00AD78BF"/>
    <w:rsid w:val="00AF2C34"/>
    <w:rsid w:val="00AF7C93"/>
    <w:rsid w:val="00B02DC8"/>
    <w:rsid w:val="00B070C6"/>
    <w:rsid w:val="00B16939"/>
    <w:rsid w:val="00B23E6A"/>
    <w:rsid w:val="00B24092"/>
    <w:rsid w:val="00B33739"/>
    <w:rsid w:val="00B41352"/>
    <w:rsid w:val="00B415AD"/>
    <w:rsid w:val="00B4231F"/>
    <w:rsid w:val="00B505AF"/>
    <w:rsid w:val="00B50DF8"/>
    <w:rsid w:val="00B5525D"/>
    <w:rsid w:val="00B57D07"/>
    <w:rsid w:val="00B67943"/>
    <w:rsid w:val="00B719B9"/>
    <w:rsid w:val="00B74BD9"/>
    <w:rsid w:val="00B80F3F"/>
    <w:rsid w:val="00B8267B"/>
    <w:rsid w:val="00B8416F"/>
    <w:rsid w:val="00B85FF1"/>
    <w:rsid w:val="00B864DD"/>
    <w:rsid w:val="00B91CB5"/>
    <w:rsid w:val="00B947BC"/>
    <w:rsid w:val="00B9771F"/>
    <w:rsid w:val="00BA1666"/>
    <w:rsid w:val="00BA38AC"/>
    <w:rsid w:val="00BA3AB1"/>
    <w:rsid w:val="00BA5775"/>
    <w:rsid w:val="00BA5EDA"/>
    <w:rsid w:val="00BA6296"/>
    <w:rsid w:val="00BA6B76"/>
    <w:rsid w:val="00BC2CB0"/>
    <w:rsid w:val="00BD1395"/>
    <w:rsid w:val="00BE2A8E"/>
    <w:rsid w:val="00BE5B8E"/>
    <w:rsid w:val="00BE678F"/>
    <w:rsid w:val="00BE7FC8"/>
    <w:rsid w:val="00BF7C30"/>
    <w:rsid w:val="00C02D98"/>
    <w:rsid w:val="00C0611D"/>
    <w:rsid w:val="00C12299"/>
    <w:rsid w:val="00C14A4A"/>
    <w:rsid w:val="00C14ACC"/>
    <w:rsid w:val="00C1573E"/>
    <w:rsid w:val="00C166D1"/>
    <w:rsid w:val="00C17082"/>
    <w:rsid w:val="00C17E52"/>
    <w:rsid w:val="00C254D5"/>
    <w:rsid w:val="00C34F4B"/>
    <w:rsid w:val="00C368AB"/>
    <w:rsid w:val="00C41F8B"/>
    <w:rsid w:val="00C65183"/>
    <w:rsid w:val="00C75F02"/>
    <w:rsid w:val="00C77DE3"/>
    <w:rsid w:val="00C80B1E"/>
    <w:rsid w:val="00C851B4"/>
    <w:rsid w:val="00C86DF2"/>
    <w:rsid w:val="00C92A14"/>
    <w:rsid w:val="00C95D23"/>
    <w:rsid w:val="00CA2B17"/>
    <w:rsid w:val="00CA3E94"/>
    <w:rsid w:val="00CA6E5F"/>
    <w:rsid w:val="00CC2BD3"/>
    <w:rsid w:val="00CC5D68"/>
    <w:rsid w:val="00CE4127"/>
    <w:rsid w:val="00CF5637"/>
    <w:rsid w:val="00CF5C33"/>
    <w:rsid w:val="00CF62E1"/>
    <w:rsid w:val="00D0382B"/>
    <w:rsid w:val="00D05305"/>
    <w:rsid w:val="00D05504"/>
    <w:rsid w:val="00D147AB"/>
    <w:rsid w:val="00D20492"/>
    <w:rsid w:val="00D25826"/>
    <w:rsid w:val="00D26D61"/>
    <w:rsid w:val="00D273FB"/>
    <w:rsid w:val="00D27B7D"/>
    <w:rsid w:val="00D31005"/>
    <w:rsid w:val="00D36B5D"/>
    <w:rsid w:val="00D41AAD"/>
    <w:rsid w:val="00D5167F"/>
    <w:rsid w:val="00D72F62"/>
    <w:rsid w:val="00D734FD"/>
    <w:rsid w:val="00D740D2"/>
    <w:rsid w:val="00D754AC"/>
    <w:rsid w:val="00D77E3A"/>
    <w:rsid w:val="00D80F4A"/>
    <w:rsid w:val="00D81DAF"/>
    <w:rsid w:val="00D83362"/>
    <w:rsid w:val="00D87AD9"/>
    <w:rsid w:val="00D93546"/>
    <w:rsid w:val="00DA6224"/>
    <w:rsid w:val="00DA66D0"/>
    <w:rsid w:val="00DB2BA4"/>
    <w:rsid w:val="00DB2D27"/>
    <w:rsid w:val="00DB40A6"/>
    <w:rsid w:val="00DB4E20"/>
    <w:rsid w:val="00DB606F"/>
    <w:rsid w:val="00DD1F53"/>
    <w:rsid w:val="00DD3EE9"/>
    <w:rsid w:val="00DD550D"/>
    <w:rsid w:val="00DD79CD"/>
    <w:rsid w:val="00DE0F02"/>
    <w:rsid w:val="00DE7578"/>
    <w:rsid w:val="00DF05D6"/>
    <w:rsid w:val="00DF2AB0"/>
    <w:rsid w:val="00DF60F9"/>
    <w:rsid w:val="00E02BFD"/>
    <w:rsid w:val="00E07EA2"/>
    <w:rsid w:val="00E177E9"/>
    <w:rsid w:val="00E21996"/>
    <w:rsid w:val="00E25E3E"/>
    <w:rsid w:val="00E3252B"/>
    <w:rsid w:val="00E40FBE"/>
    <w:rsid w:val="00E41DE4"/>
    <w:rsid w:val="00E53377"/>
    <w:rsid w:val="00E56372"/>
    <w:rsid w:val="00E636E9"/>
    <w:rsid w:val="00E72129"/>
    <w:rsid w:val="00E73348"/>
    <w:rsid w:val="00E7580A"/>
    <w:rsid w:val="00E77C7F"/>
    <w:rsid w:val="00E929CF"/>
    <w:rsid w:val="00EA0140"/>
    <w:rsid w:val="00EA4041"/>
    <w:rsid w:val="00EA4227"/>
    <w:rsid w:val="00EB1203"/>
    <w:rsid w:val="00EC6599"/>
    <w:rsid w:val="00ED0F32"/>
    <w:rsid w:val="00EF1178"/>
    <w:rsid w:val="00EF42C1"/>
    <w:rsid w:val="00EF4F18"/>
    <w:rsid w:val="00EF523C"/>
    <w:rsid w:val="00F03AB0"/>
    <w:rsid w:val="00F21681"/>
    <w:rsid w:val="00F33F27"/>
    <w:rsid w:val="00F348EA"/>
    <w:rsid w:val="00F36177"/>
    <w:rsid w:val="00F37654"/>
    <w:rsid w:val="00F37E81"/>
    <w:rsid w:val="00F432D7"/>
    <w:rsid w:val="00F4439E"/>
    <w:rsid w:val="00F44BAB"/>
    <w:rsid w:val="00F471BA"/>
    <w:rsid w:val="00F51283"/>
    <w:rsid w:val="00F51D37"/>
    <w:rsid w:val="00F66012"/>
    <w:rsid w:val="00F76F24"/>
    <w:rsid w:val="00F77FF4"/>
    <w:rsid w:val="00F81163"/>
    <w:rsid w:val="00F81CC5"/>
    <w:rsid w:val="00F82E09"/>
    <w:rsid w:val="00F837BF"/>
    <w:rsid w:val="00F84D37"/>
    <w:rsid w:val="00F85A62"/>
    <w:rsid w:val="00F86CED"/>
    <w:rsid w:val="00FA4E97"/>
    <w:rsid w:val="00FA5132"/>
    <w:rsid w:val="00FA58ED"/>
    <w:rsid w:val="00FA6098"/>
    <w:rsid w:val="00FD16CD"/>
    <w:rsid w:val="00FD500F"/>
    <w:rsid w:val="00FD66AC"/>
    <w:rsid w:val="00FD78F9"/>
    <w:rsid w:val="00FE21B7"/>
    <w:rsid w:val="00FE2C64"/>
    <w:rsid w:val="00FF415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5155E4"/>
  <w15:chartTrackingRefBased/>
  <w15:docId w15:val="{E70B1B54-3418-4458-B4AD-8A85C9BA8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65A24"/>
    <w:rPr>
      <w:rFonts w:ascii="Arial" w:hAnsi="Arial"/>
      <w:sz w:val="24"/>
    </w:rPr>
  </w:style>
  <w:style w:type="paragraph" w:styleId="Naslov1">
    <w:name w:val="heading 1"/>
    <w:basedOn w:val="Navaden"/>
    <w:next w:val="Navaden"/>
    <w:qFormat/>
    <w:pPr>
      <w:keepNext/>
      <w:jc w:val="right"/>
      <w:outlineLvl w:val="0"/>
    </w:pPr>
    <w:rPr>
      <w:i/>
      <w:sz w:val="16"/>
    </w:rPr>
  </w:style>
  <w:style w:type="paragraph" w:styleId="Naslov2">
    <w:name w:val="heading 2"/>
    <w:basedOn w:val="Navaden"/>
    <w:next w:val="Navaden"/>
    <w:qFormat/>
    <w:pPr>
      <w:keepNext/>
      <w:spacing w:before="240" w:after="60"/>
      <w:outlineLvl w:val="1"/>
    </w:pPr>
    <w:rPr>
      <w:b/>
      <w:i/>
    </w:rPr>
  </w:style>
  <w:style w:type="paragraph" w:styleId="Naslov4">
    <w:name w:val="heading 4"/>
    <w:basedOn w:val="Navaden"/>
    <w:next w:val="Navaden"/>
    <w:link w:val="Naslov4Znak"/>
    <w:semiHidden/>
    <w:unhideWhenUsed/>
    <w:qFormat/>
    <w:rsid w:val="00C1573E"/>
    <w:pPr>
      <w:keepNext/>
      <w:spacing w:before="240" w:after="60"/>
      <w:outlineLvl w:val="3"/>
    </w:pPr>
    <w:rPr>
      <w:rFonts w:ascii="Calibri" w:hAnsi="Calibri"/>
      <w:b/>
      <w:b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Pripombasklic">
    <w:name w:val="annotation reference"/>
    <w:semiHidden/>
    <w:rPr>
      <w:sz w:val="16"/>
    </w:rPr>
  </w:style>
  <w:style w:type="paragraph" w:styleId="Pripombabesedilo">
    <w:name w:val="annotation text"/>
    <w:basedOn w:val="Navaden"/>
    <w:link w:val="PripombabesediloZnak"/>
    <w:semiHidden/>
    <w:rPr>
      <w:sz w:val="20"/>
    </w:rPr>
  </w:style>
  <w:style w:type="paragraph" w:styleId="Noga">
    <w:name w:val="footer"/>
    <w:basedOn w:val="Navaden"/>
    <w:pPr>
      <w:tabs>
        <w:tab w:val="center" w:pos="4153"/>
        <w:tab w:val="right" w:pos="8306"/>
      </w:tabs>
    </w:pPr>
  </w:style>
  <w:style w:type="character" w:styleId="tevilkastrani">
    <w:name w:val="page number"/>
    <w:basedOn w:val="Privzetapisavaodstavka"/>
  </w:style>
  <w:style w:type="paragraph" w:styleId="Glava">
    <w:name w:val="header"/>
    <w:basedOn w:val="Navaden"/>
    <w:pPr>
      <w:tabs>
        <w:tab w:val="center" w:pos="4153"/>
        <w:tab w:val="right" w:pos="8306"/>
      </w:tabs>
    </w:pPr>
  </w:style>
  <w:style w:type="paragraph" w:styleId="Telobesedila">
    <w:name w:val="Body Text"/>
    <w:basedOn w:val="Navaden"/>
    <w:pPr>
      <w:jc w:val="both"/>
    </w:pPr>
    <w:rPr>
      <w:sz w:val="20"/>
    </w:rPr>
  </w:style>
  <w:style w:type="paragraph" w:styleId="Telobesedila2">
    <w:name w:val="Body Text 2"/>
    <w:basedOn w:val="Navaden"/>
    <w:pPr>
      <w:numPr>
        <w:ilvl w:val="12"/>
      </w:numPr>
      <w:jc w:val="both"/>
    </w:pPr>
    <w:rPr>
      <w:sz w:val="19"/>
    </w:rPr>
  </w:style>
  <w:style w:type="paragraph" w:styleId="Telobesedila3">
    <w:name w:val="Body Text 3"/>
    <w:basedOn w:val="Navaden"/>
    <w:pPr>
      <w:jc w:val="both"/>
    </w:pPr>
    <w:rPr>
      <w:rFonts w:cs="Arial"/>
      <w:b/>
      <w:bCs/>
      <w:sz w:val="20"/>
    </w:rPr>
  </w:style>
  <w:style w:type="character" w:customStyle="1" w:styleId="st1">
    <w:name w:val="st1"/>
    <w:basedOn w:val="Privzetapisavaodstavka"/>
    <w:rsid w:val="00FA6098"/>
  </w:style>
  <w:style w:type="character" w:customStyle="1" w:styleId="Naslov4Znak">
    <w:name w:val="Naslov 4 Znak"/>
    <w:link w:val="Naslov4"/>
    <w:semiHidden/>
    <w:rsid w:val="00C1573E"/>
    <w:rPr>
      <w:rFonts w:ascii="Calibri" w:eastAsia="Times New Roman" w:hAnsi="Calibri" w:cs="Times New Roman"/>
      <w:b/>
      <w:bCs/>
      <w:sz w:val="28"/>
      <w:szCs w:val="28"/>
      <w:lang w:val="en-GB"/>
    </w:rPr>
  </w:style>
  <w:style w:type="paragraph" w:styleId="Besedilooblaka">
    <w:name w:val="Balloon Text"/>
    <w:basedOn w:val="Navaden"/>
    <w:link w:val="BesedilooblakaZnak"/>
    <w:rsid w:val="001E101D"/>
    <w:rPr>
      <w:rFonts w:ascii="Segoe UI" w:hAnsi="Segoe UI" w:cs="Segoe UI"/>
      <w:sz w:val="18"/>
      <w:szCs w:val="18"/>
    </w:rPr>
  </w:style>
  <w:style w:type="character" w:customStyle="1" w:styleId="BesedilooblakaZnak">
    <w:name w:val="Besedilo oblačka Znak"/>
    <w:link w:val="Besedilooblaka"/>
    <w:rsid w:val="001E101D"/>
    <w:rPr>
      <w:rFonts w:ascii="Segoe UI" w:hAnsi="Segoe UI" w:cs="Segoe UI"/>
      <w:sz w:val="18"/>
      <w:szCs w:val="18"/>
      <w:lang w:val="en-GB"/>
    </w:rPr>
  </w:style>
  <w:style w:type="paragraph" w:styleId="Zadevapripombe">
    <w:name w:val="annotation subject"/>
    <w:basedOn w:val="Pripombabesedilo"/>
    <w:next w:val="Pripombabesedilo"/>
    <w:link w:val="ZadevapripombeZnak"/>
    <w:rsid w:val="0033565F"/>
    <w:rPr>
      <w:b/>
      <w:bCs/>
    </w:rPr>
  </w:style>
  <w:style w:type="character" w:customStyle="1" w:styleId="PripombabesediloZnak">
    <w:name w:val="Pripomba – besedilo Znak"/>
    <w:link w:val="Pripombabesedilo"/>
    <w:semiHidden/>
    <w:rsid w:val="0033565F"/>
    <w:rPr>
      <w:rFonts w:ascii="Arial" w:hAnsi="Arial"/>
      <w:lang w:val="en-GB"/>
    </w:rPr>
  </w:style>
  <w:style w:type="character" w:customStyle="1" w:styleId="ZadevapripombeZnak">
    <w:name w:val="Zadeva pripombe Znak"/>
    <w:link w:val="Zadevapripombe"/>
    <w:rsid w:val="0033565F"/>
    <w:rPr>
      <w:rFonts w:ascii="Arial" w:hAnsi="Arial"/>
      <w:b/>
      <w:bCs/>
      <w:lang w:val="en-GB"/>
    </w:rPr>
  </w:style>
  <w:style w:type="paragraph" w:customStyle="1" w:styleId="Sloglen1">
    <w:name w:val="Slogčlen1"/>
    <w:basedOn w:val="Navaden"/>
    <w:uiPriority w:val="99"/>
    <w:rsid w:val="00705846"/>
    <w:pPr>
      <w:keepNext/>
      <w:spacing w:before="240" w:after="240"/>
      <w:jc w:val="center"/>
    </w:pPr>
    <w:rPr>
      <w:rFonts w:cs="Arial"/>
      <w:color w:val="000000"/>
      <w:szCs w:val="24"/>
    </w:rPr>
  </w:style>
  <w:style w:type="paragraph" w:customStyle="1" w:styleId="Slognavaden1">
    <w:name w:val="Slognavaden1"/>
    <w:basedOn w:val="Navaden"/>
    <w:uiPriority w:val="99"/>
    <w:rsid w:val="00705846"/>
    <w:pPr>
      <w:keepNext/>
      <w:spacing w:before="480"/>
      <w:jc w:val="both"/>
    </w:pPr>
    <w:rPr>
      <w:rFonts w:cs="Arial"/>
      <w:b/>
      <w:bCs/>
      <w:color w:val="000000"/>
      <w:szCs w:val="24"/>
    </w:rPr>
  </w:style>
  <w:style w:type="paragraph" w:styleId="Odstavekseznama">
    <w:name w:val="List Paragraph"/>
    <w:aliases w:val="Preglednica,Odstavek seznama1,Naslov2a,Bullet 1,Bullet Points,Bullet layer,Colorful List - Accent 11,Dot pt,F5 List Paragraph,Indicator Text,Issue Action POC,List Paragraph Char Char Char,List Paragraph2,MAIN CONTENT,3"/>
    <w:basedOn w:val="Navaden"/>
    <w:link w:val="OdstavekseznamaZnak"/>
    <w:uiPriority w:val="34"/>
    <w:qFormat/>
    <w:rsid w:val="005C58C6"/>
    <w:pPr>
      <w:spacing w:line="260" w:lineRule="atLeast"/>
      <w:ind w:left="720"/>
      <w:contextualSpacing/>
    </w:pPr>
    <w:rPr>
      <w:rFonts w:cs="Arial"/>
      <w:sz w:val="20"/>
      <w:lang w:val="en-US" w:eastAsia="en-US"/>
    </w:rPr>
  </w:style>
  <w:style w:type="character" w:customStyle="1" w:styleId="OdstavekseznamaZnak">
    <w:name w:val="Odstavek seznama Znak"/>
    <w:aliases w:val="Preglednica Znak,Odstavek seznama1 Znak,Naslov2a Znak,Bullet 1 Znak,Bullet Points Znak,Bullet layer Znak,Colorful List - Accent 11 Znak,Dot pt Znak,F5 List Paragraph Znak,Indicator Text Znak,Issue Action POC Znak,MAIN CONTENT Znak"/>
    <w:link w:val="Odstavekseznama"/>
    <w:uiPriority w:val="34"/>
    <w:qFormat/>
    <w:locked/>
    <w:rsid w:val="005C58C6"/>
    <w:rPr>
      <w:rFonts w:ascii="Arial" w:hAnsi="Arial" w:cs="Arial"/>
      <w:lang w:val="en-US" w:eastAsia="en-US"/>
    </w:rPr>
  </w:style>
  <w:style w:type="paragraph" w:customStyle="1" w:styleId="ListParagraph1">
    <w:name w:val="List Paragraph1"/>
    <w:basedOn w:val="Navaden"/>
    <w:rsid w:val="005C58C6"/>
    <w:pPr>
      <w:ind w:left="720"/>
      <w:contextualSpacing/>
    </w:pPr>
    <w:rPr>
      <w:rFonts w:ascii="Times New Roman" w:hAnsi="Times New Roman"/>
      <w:szCs w:val="24"/>
    </w:rPr>
  </w:style>
  <w:style w:type="paragraph" w:customStyle="1" w:styleId="NavadenTimesNewRoman">
    <w:name w:val="Navaden Times New Roman"/>
    <w:basedOn w:val="Navaden"/>
    <w:rsid w:val="001F2FEE"/>
    <w:pPr>
      <w:widowControl w:val="0"/>
    </w:pPr>
    <w:rPr>
      <w:sz w:val="22"/>
    </w:rPr>
  </w:style>
  <w:style w:type="paragraph" w:styleId="Revizija">
    <w:name w:val="Revision"/>
    <w:hidden/>
    <w:uiPriority w:val="99"/>
    <w:semiHidden/>
    <w:rsid w:val="001370F2"/>
    <w:rPr>
      <w:rFonts w:ascii="Arial" w:hAnsi="Arial"/>
      <w:sz w:val="24"/>
      <w:lang w:val="en-GB"/>
    </w:rPr>
  </w:style>
  <w:style w:type="character" w:styleId="Hiperpovezava">
    <w:name w:val="Hyperlink"/>
    <w:uiPriority w:val="99"/>
    <w:unhideWhenUsed/>
    <w:rsid w:val="00F4439E"/>
    <w:rPr>
      <w:color w:val="0000FF"/>
      <w:u w:val="single"/>
    </w:rPr>
  </w:style>
  <w:style w:type="character" w:customStyle="1" w:styleId="acopre1">
    <w:name w:val="acopre1"/>
    <w:basedOn w:val="Privzetapisavaodstavka"/>
    <w:rsid w:val="00B8267B"/>
    <w:rPr>
      <w:spacing w:val="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132690">
      <w:bodyDiv w:val="1"/>
      <w:marLeft w:val="0"/>
      <w:marRight w:val="0"/>
      <w:marTop w:val="0"/>
      <w:marBottom w:val="0"/>
      <w:divBdr>
        <w:top w:val="none" w:sz="0" w:space="0" w:color="auto"/>
        <w:left w:val="none" w:sz="0" w:space="0" w:color="auto"/>
        <w:bottom w:val="none" w:sz="0" w:space="0" w:color="auto"/>
        <w:right w:val="none" w:sz="0" w:space="0" w:color="auto"/>
      </w:divBdr>
    </w:div>
    <w:div w:id="150995372">
      <w:bodyDiv w:val="1"/>
      <w:marLeft w:val="0"/>
      <w:marRight w:val="0"/>
      <w:marTop w:val="0"/>
      <w:marBottom w:val="0"/>
      <w:divBdr>
        <w:top w:val="none" w:sz="0" w:space="0" w:color="auto"/>
        <w:left w:val="none" w:sz="0" w:space="0" w:color="auto"/>
        <w:bottom w:val="none" w:sz="0" w:space="0" w:color="auto"/>
        <w:right w:val="none" w:sz="0" w:space="0" w:color="auto"/>
      </w:divBdr>
    </w:div>
    <w:div w:id="175273422">
      <w:bodyDiv w:val="1"/>
      <w:marLeft w:val="0"/>
      <w:marRight w:val="0"/>
      <w:marTop w:val="0"/>
      <w:marBottom w:val="0"/>
      <w:divBdr>
        <w:top w:val="none" w:sz="0" w:space="0" w:color="auto"/>
        <w:left w:val="none" w:sz="0" w:space="0" w:color="auto"/>
        <w:bottom w:val="none" w:sz="0" w:space="0" w:color="auto"/>
        <w:right w:val="none" w:sz="0" w:space="0" w:color="auto"/>
      </w:divBdr>
      <w:divsChild>
        <w:div w:id="385642524">
          <w:marLeft w:val="0"/>
          <w:marRight w:val="0"/>
          <w:marTop w:val="0"/>
          <w:marBottom w:val="0"/>
          <w:divBdr>
            <w:top w:val="none" w:sz="0" w:space="0" w:color="auto"/>
            <w:left w:val="none" w:sz="0" w:space="0" w:color="auto"/>
            <w:bottom w:val="none" w:sz="0" w:space="0" w:color="auto"/>
            <w:right w:val="none" w:sz="0" w:space="0" w:color="auto"/>
          </w:divBdr>
          <w:divsChild>
            <w:div w:id="597517833">
              <w:marLeft w:val="0"/>
              <w:marRight w:val="0"/>
              <w:marTop w:val="0"/>
              <w:marBottom w:val="0"/>
              <w:divBdr>
                <w:top w:val="none" w:sz="0" w:space="0" w:color="auto"/>
                <w:left w:val="none" w:sz="0" w:space="0" w:color="auto"/>
                <w:bottom w:val="none" w:sz="0" w:space="0" w:color="auto"/>
                <w:right w:val="none" w:sz="0" w:space="0" w:color="auto"/>
              </w:divBdr>
              <w:divsChild>
                <w:div w:id="944534644">
                  <w:marLeft w:val="0"/>
                  <w:marRight w:val="0"/>
                  <w:marTop w:val="0"/>
                  <w:marBottom w:val="0"/>
                  <w:divBdr>
                    <w:top w:val="none" w:sz="0" w:space="0" w:color="auto"/>
                    <w:left w:val="none" w:sz="0" w:space="0" w:color="auto"/>
                    <w:bottom w:val="none" w:sz="0" w:space="0" w:color="auto"/>
                    <w:right w:val="none" w:sz="0" w:space="0" w:color="auto"/>
                  </w:divBdr>
                  <w:divsChild>
                    <w:div w:id="741828446">
                      <w:marLeft w:val="0"/>
                      <w:marRight w:val="0"/>
                      <w:marTop w:val="0"/>
                      <w:marBottom w:val="0"/>
                      <w:divBdr>
                        <w:top w:val="none" w:sz="0" w:space="0" w:color="auto"/>
                        <w:left w:val="none" w:sz="0" w:space="0" w:color="auto"/>
                        <w:bottom w:val="none" w:sz="0" w:space="0" w:color="auto"/>
                        <w:right w:val="none" w:sz="0" w:space="0" w:color="auto"/>
                      </w:divBdr>
                      <w:divsChild>
                        <w:div w:id="1669749407">
                          <w:marLeft w:val="0"/>
                          <w:marRight w:val="0"/>
                          <w:marTop w:val="0"/>
                          <w:marBottom w:val="0"/>
                          <w:divBdr>
                            <w:top w:val="none" w:sz="0" w:space="0" w:color="auto"/>
                            <w:left w:val="none" w:sz="0" w:space="0" w:color="auto"/>
                            <w:bottom w:val="none" w:sz="0" w:space="0" w:color="auto"/>
                            <w:right w:val="none" w:sz="0" w:space="0" w:color="auto"/>
                          </w:divBdr>
                          <w:divsChild>
                            <w:div w:id="878738346">
                              <w:marLeft w:val="0"/>
                              <w:marRight w:val="0"/>
                              <w:marTop w:val="100"/>
                              <w:marBottom w:val="100"/>
                              <w:divBdr>
                                <w:top w:val="none" w:sz="0" w:space="0" w:color="auto"/>
                                <w:left w:val="none" w:sz="0" w:space="0" w:color="auto"/>
                                <w:bottom w:val="none" w:sz="0" w:space="0" w:color="auto"/>
                                <w:right w:val="none" w:sz="0" w:space="0" w:color="auto"/>
                              </w:divBdr>
                              <w:divsChild>
                                <w:div w:id="426077123">
                                  <w:marLeft w:val="0"/>
                                  <w:marRight w:val="0"/>
                                  <w:marTop w:val="0"/>
                                  <w:marBottom w:val="0"/>
                                  <w:divBdr>
                                    <w:top w:val="none" w:sz="0" w:space="0" w:color="auto"/>
                                    <w:left w:val="none" w:sz="0" w:space="0" w:color="auto"/>
                                    <w:bottom w:val="none" w:sz="0" w:space="0" w:color="auto"/>
                                    <w:right w:val="none" w:sz="0" w:space="0" w:color="auto"/>
                                  </w:divBdr>
                                  <w:divsChild>
                                    <w:div w:id="191778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7521300">
      <w:bodyDiv w:val="1"/>
      <w:marLeft w:val="0"/>
      <w:marRight w:val="0"/>
      <w:marTop w:val="0"/>
      <w:marBottom w:val="0"/>
      <w:divBdr>
        <w:top w:val="none" w:sz="0" w:space="0" w:color="auto"/>
        <w:left w:val="none" w:sz="0" w:space="0" w:color="auto"/>
        <w:bottom w:val="none" w:sz="0" w:space="0" w:color="auto"/>
        <w:right w:val="none" w:sz="0" w:space="0" w:color="auto"/>
      </w:divBdr>
    </w:div>
    <w:div w:id="383480268">
      <w:bodyDiv w:val="1"/>
      <w:marLeft w:val="0"/>
      <w:marRight w:val="0"/>
      <w:marTop w:val="0"/>
      <w:marBottom w:val="0"/>
      <w:divBdr>
        <w:top w:val="none" w:sz="0" w:space="0" w:color="auto"/>
        <w:left w:val="none" w:sz="0" w:space="0" w:color="auto"/>
        <w:bottom w:val="none" w:sz="0" w:space="0" w:color="auto"/>
        <w:right w:val="none" w:sz="0" w:space="0" w:color="auto"/>
      </w:divBdr>
    </w:div>
    <w:div w:id="506559699">
      <w:bodyDiv w:val="1"/>
      <w:marLeft w:val="0"/>
      <w:marRight w:val="0"/>
      <w:marTop w:val="0"/>
      <w:marBottom w:val="0"/>
      <w:divBdr>
        <w:top w:val="none" w:sz="0" w:space="0" w:color="auto"/>
        <w:left w:val="none" w:sz="0" w:space="0" w:color="auto"/>
        <w:bottom w:val="none" w:sz="0" w:space="0" w:color="auto"/>
        <w:right w:val="none" w:sz="0" w:space="0" w:color="auto"/>
      </w:divBdr>
    </w:div>
    <w:div w:id="542980184">
      <w:bodyDiv w:val="1"/>
      <w:marLeft w:val="0"/>
      <w:marRight w:val="0"/>
      <w:marTop w:val="0"/>
      <w:marBottom w:val="0"/>
      <w:divBdr>
        <w:top w:val="none" w:sz="0" w:space="0" w:color="auto"/>
        <w:left w:val="none" w:sz="0" w:space="0" w:color="auto"/>
        <w:bottom w:val="none" w:sz="0" w:space="0" w:color="auto"/>
        <w:right w:val="none" w:sz="0" w:space="0" w:color="auto"/>
      </w:divBdr>
    </w:div>
    <w:div w:id="625966303">
      <w:bodyDiv w:val="1"/>
      <w:marLeft w:val="0"/>
      <w:marRight w:val="0"/>
      <w:marTop w:val="0"/>
      <w:marBottom w:val="0"/>
      <w:divBdr>
        <w:top w:val="none" w:sz="0" w:space="0" w:color="auto"/>
        <w:left w:val="none" w:sz="0" w:space="0" w:color="auto"/>
        <w:bottom w:val="none" w:sz="0" w:space="0" w:color="auto"/>
        <w:right w:val="none" w:sz="0" w:space="0" w:color="auto"/>
      </w:divBdr>
    </w:div>
    <w:div w:id="1844857074">
      <w:bodyDiv w:val="1"/>
      <w:marLeft w:val="0"/>
      <w:marRight w:val="0"/>
      <w:marTop w:val="0"/>
      <w:marBottom w:val="0"/>
      <w:divBdr>
        <w:top w:val="none" w:sz="0" w:space="0" w:color="auto"/>
        <w:left w:val="none" w:sz="0" w:space="0" w:color="auto"/>
        <w:bottom w:val="none" w:sz="0" w:space="0" w:color="auto"/>
        <w:right w:val="none" w:sz="0" w:space="0" w:color="auto"/>
      </w:divBdr>
    </w:div>
    <w:div w:id="1893610010">
      <w:bodyDiv w:val="1"/>
      <w:marLeft w:val="0"/>
      <w:marRight w:val="0"/>
      <w:marTop w:val="0"/>
      <w:marBottom w:val="0"/>
      <w:divBdr>
        <w:top w:val="none" w:sz="0" w:space="0" w:color="auto"/>
        <w:left w:val="none" w:sz="0" w:space="0" w:color="auto"/>
        <w:bottom w:val="none" w:sz="0" w:space="0" w:color="auto"/>
        <w:right w:val="none" w:sz="0" w:space="0" w:color="auto"/>
      </w:divBdr>
    </w:div>
    <w:div w:id="209226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99CD2D-F0E4-4C09-BC6C-9F5A4FAB0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10</Pages>
  <Words>3782</Words>
  <Characters>21559</Characters>
  <Application>Microsoft Office Word</Application>
  <DocSecurity>0</DocSecurity>
  <Lines>179</Lines>
  <Paragraphs>50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P42g</vt:lpstr>
      <vt:lpstr>P42g</vt:lpstr>
    </vt:vector>
  </TitlesOfParts>
  <Company>DDC</Company>
  <LinksUpToDate>false</LinksUpToDate>
  <CharactersWithSpaces>25291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P42g</dc:title>
  <dc:subject>&lt;30mio SIT, brez garancije, enoletna, fix cene</dc:subject>
  <dc:creator>Marjana Logar</dc:creator>
  <cp:keywords/>
  <cp:lastModifiedBy>Frančiška Mestinšek Podbrežnik</cp:lastModifiedBy>
  <cp:revision>9</cp:revision>
  <cp:lastPrinted>2019-05-31T10:00:00Z</cp:lastPrinted>
  <dcterms:created xsi:type="dcterms:W3CDTF">2022-04-22T08:46:00Z</dcterms:created>
  <dcterms:modified xsi:type="dcterms:W3CDTF">2022-04-22T09:55:00Z</dcterms:modified>
  <cp:category>Vzorec pogodbe - splošna</cp:category>
</cp:coreProperties>
</file>